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9570E" w14:textId="77777777" w:rsidR="00CB02D8" w:rsidRPr="00983743" w:rsidRDefault="009636F4" w:rsidP="00F01B2A">
      <w:pPr>
        <w:spacing w:line="240" w:lineRule="auto"/>
        <w:contextualSpacing/>
        <w:rPr>
          <w:rFonts w:ascii="Times New Roman" w:hAnsi="Times New Roman" w:cs="Times New Roman"/>
        </w:rPr>
      </w:pPr>
      <w:r w:rsidRPr="00983743">
        <w:rPr>
          <w:rFonts w:ascii="Times New Roman" w:hAnsi="Times New Roman" w:cs="Times New Roman"/>
          <w:noProof/>
        </w:rPr>
        <w:drawing>
          <wp:anchor distT="0" distB="0" distL="114300" distR="114300" simplePos="0" relativeHeight="251659264" behindDoc="1" locked="0" layoutInCell="1" allowOverlap="1" wp14:anchorId="381A1D23" wp14:editId="5CDCAB71">
            <wp:simplePos x="0" y="0"/>
            <wp:positionH relativeFrom="margin">
              <wp:posOffset>4905375</wp:posOffset>
            </wp:positionH>
            <wp:positionV relativeFrom="paragraph">
              <wp:posOffset>-956945</wp:posOffset>
            </wp:positionV>
            <wp:extent cx="1057275" cy="10572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FA_Logo_Stacked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2679"/>
        <w:gridCol w:w="6671"/>
      </w:tblGrid>
      <w:tr w:rsidR="009636F4" w:rsidRPr="00983743" w14:paraId="7A0FC706" w14:textId="77777777" w:rsidTr="009636F4">
        <w:tc>
          <w:tcPr>
            <w:tcW w:w="2679" w:type="dxa"/>
          </w:tcPr>
          <w:p w14:paraId="259DA11C" w14:textId="77777777" w:rsidR="009636F4" w:rsidRDefault="009636F4" w:rsidP="009A4800">
            <w:pPr>
              <w:contextualSpacing/>
              <w:rPr>
                <w:rFonts w:ascii="Times New Roman" w:hAnsi="Times New Roman" w:cs="Times New Roman"/>
                <w:b/>
              </w:rPr>
            </w:pPr>
            <w:bookmarkStart w:id="0" w:name="_GoBack"/>
            <w:r w:rsidRPr="00983743">
              <w:rPr>
                <w:rFonts w:ascii="Times New Roman" w:hAnsi="Times New Roman" w:cs="Times New Roman"/>
                <w:b/>
              </w:rPr>
              <w:t>RFQ Number:</w:t>
            </w:r>
          </w:p>
          <w:p w14:paraId="2B3A6DBD" w14:textId="77777777" w:rsidR="001728D2" w:rsidRPr="00983743" w:rsidRDefault="001728D2" w:rsidP="009A4800">
            <w:pPr>
              <w:contextualSpacing/>
              <w:rPr>
                <w:rFonts w:ascii="Times New Roman" w:hAnsi="Times New Roman" w:cs="Times New Roman"/>
                <w:b/>
              </w:rPr>
            </w:pPr>
          </w:p>
        </w:tc>
        <w:tc>
          <w:tcPr>
            <w:tcW w:w="6671" w:type="dxa"/>
          </w:tcPr>
          <w:p w14:paraId="7B90B8D5" w14:textId="22142499" w:rsidR="009636F4" w:rsidRPr="00983743" w:rsidRDefault="005D62C3" w:rsidP="009A4800">
            <w:pPr>
              <w:contextualSpacing/>
              <w:rPr>
                <w:rFonts w:ascii="Times New Roman" w:hAnsi="Times New Roman" w:cs="Times New Roman"/>
              </w:rPr>
            </w:pPr>
            <w:r>
              <w:rPr>
                <w:rFonts w:ascii="Times New Roman" w:hAnsi="Times New Roman" w:cs="Times New Roman"/>
              </w:rPr>
              <w:t>00</w:t>
            </w:r>
            <w:r w:rsidR="00F43609">
              <w:rPr>
                <w:rFonts w:ascii="Times New Roman" w:hAnsi="Times New Roman" w:cs="Times New Roman"/>
              </w:rPr>
              <w:t>5</w:t>
            </w:r>
            <w:r w:rsidR="00D17ADC">
              <w:rPr>
                <w:rFonts w:ascii="Times New Roman" w:hAnsi="Times New Roman" w:cs="Times New Roman"/>
              </w:rPr>
              <w:t xml:space="preserve"> </w:t>
            </w:r>
          </w:p>
        </w:tc>
      </w:tr>
      <w:tr w:rsidR="009636F4" w:rsidRPr="00983743" w14:paraId="3F172899" w14:textId="77777777" w:rsidTr="009636F4">
        <w:tc>
          <w:tcPr>
            <w:tcW w:w="2679" w:type="dxa"/>
          </w:tcPr>
          <w:p w14:paraId="4A5336ED"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Issuance Date:</w:t>
            </w:r>
          </w:p>
        </w:tc>
        <w:tc>
          <w:tcPr>
            <w:tcW w:w="6671" w:type="dxa"/>
          </w:tcPr>
          <w:p w14:paraId="756F04C6" w14:textId="0B509CC7" w:rsidR="009636F4" w:rsidRPr="008F6DC1" w:rsidRDefault="00ED53A9" w:rsidP="009A4800">
            <w:pPr>
              <w:contextualSpacing/>
              <w:rPr>
                <w:rFonts w:ascii="Times New Roman" w:hAnsi="Times New Roman" w:cs="Times New Roman"/>
              </w:rPr>
            </w:pPr>
            <w:r w:rsidRPr="008F6DC1">
              <w:rPr>
                <w:rFonts w:ascii="Times New Roman" w:hAnsi="Times New Roman" w:cs="Times New Roman"/>
              </w:rPr>
              <w:t>0</w:t>
            </w:r>
            <w:r w:rsidR="00C25301" w:rsidRPr="008F6DC1">
              <w:rPr>
                <w:rFonts w:ascii="Times New Roman" w:hAnsi="Times New Roman" w:cs="Times New Roman"/>
              </w:rPr>
              <w:t>3</w:t>
            </w:r>
            <w:r w:rsidRPr="008F6DC1">
              <w:rPr>
                <w:rFonts w:ascii="Times New Roman" w:hAnsi="Times New Roman" w:cs="Times New Roman"/>
              </w:rPr>
              <w:t>/</w:t>
            </w:r>
            <w:r w:rsidR="00B65625" w:rsidRPr="008F6DC1">
              <w:rPr>
                <w:rFonts w:ascii="Times New Roman" w:hAnsi="Times New Roman" w:cs="Times New Roman"/>
              </w:rPr>
              <w:t>2</w:t>
            </w:r>
            <w:r w:rsidR="008F6DC1" w:rsidRPr="008F6DC1">
              <w:rPr>
                <w:rFonts w:ascii="Times New Roman" w:hAnsi="Times New Roman" w:cs="Times New Roman"/>
              </w:rPr>
              <w:t>6</w:t>
            </w:r>
            <w:r w:rsidRPr="008F6DC1">
              <w:rPr>
                <w:rFonts w:ascii="Times New Roman" w:hAnsi="Times New Roman" w:cs="Times New Roman"/>
              </w:rPr>
              <w:t>/19</w:t>
            </w:r>
          </w:p>
        </w:tc>
      </w:tr>
      <w:tr w:rsidR="009636F4" w:rsidRPr="00983743" w14:paraId="2B70D354" w14:textId="77777777" w:rsidTr="009636F4">
        <w:tc>
          <w:tcPr>
            <w:tcW w:w="2679" w:type="dxa"/>
          </w:tcPr>
          <w:p w14:paraId="767D5B68"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Deadline for Questions:</w:t>
            </w:r>
          </w:p>
        </w:tc>
        <w:tc>
          <w:tcPr>
            <w:tcW w:w="6671" w:type="dxa"/>
          </w:tcPr>
          <w:p w14:paraId="42289F37" w14:textId="199A1E0F" w:rsidR="009636F4" w:rsidRPr="008F6DC1" w:rsidRDefault="00ED53A9" w:rsidP="009A4800">
            <w:pPr>
              <w:contextualSpacing/>
              <w:rPr>
                <w:rFonts w:ascii="Times New Roman" w:hAnsi="Times New Roman" w:cs="Times New Roman"/>
              </w:rPr>
            </w:pPr>
            <w:r w:rsidRPr="008F6DC1">
              <w:rPr>
                <w:rFonts w:ascii="Times New Roman" w:hAnsi="Times New Roman" w:cs="Times New Roman"/>
              </w:rPr>
              <w:t>0</w:t>
            </w:r>
            <w:r w:rsidR="00B168CE" w:rsidRPr="008F6DC1">
              <w:rPr>
                <w:rFonts w:ascii="Times New Roman" w:hAnsi="Times New Roman" w:cs="Times New Roman"/>
              </w:rPr>
              <w:t>4</w:t>
            </w:r>
            <w:r w:rsidRPr="008F6DC1">
              <w:rPr>
                <w:rFonts w:ascii="Times New Roman" w:hAnsi="Times New Roman" w:cs="Times New Roman"/>
              </w:rPr>
              <w:t>/</w:t>
            </w:r>
            <w:r w:rsidR="00B168CE" w:rsidRPr="008F6DC1">
              <w:rPr>
                <w:rFonts w:ascii="Times New Roman" w:hAnsi="Times New Roman" w:cs="Times New Roman"/>
              </w:rPr>
              <w:t>01</w:t>
            </w:r>
            <w:r w:rsidRPr="008F6DC1">
              <w:rPr>
                <w:rFonts w:ascii="Times New Roman" w:hAnsi="Times New Roman" w:cs="Times New Roman"/>
              </w:rPr>
              <w:t>/19</w:t>
            </w:r>
          </w:p>
        </w:tc>
      </w:tr>
      <w:tr w:rsidR="009636F4" w:rsidRPr="00983743" w14:paraId="439C3D6D" w14:textId="77777777" w:rsidTr="009636F4">
        <w:tc>
          <w:tcPr>
            <w:tcW w:w="2679" w:type="dxa"/>
          </w:tcPr>
          <w:p w14:paraId="226808E5"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Deadline for Offers:</w:t>
            </w:r>
          </w:p>
        </w:tc>
        <w:tc>
          <w:tcPr>
            <w:tcW w:w="6671" w:type="dxa"/>
          </w:tcPr>
          <w:p w14:paraId="0C2A08B2" w14:textId="702CBA2A" w:rsidR="009636F4" w:rsidRPr="008F6DC1" w:rsidRDefault="00ED53A9" w:rsidP="009A4800">
            <w:pPr>
              <w:contextualSpacing/>
              <w:rPr>
                <w:rFonts w:ascii="Times New Roman" w:hAnsi="Times New Roman" w:cs="Times New Roman"/>
              </w:rPr>
            </w:pPr>
            <w:r w:rsidRPr="008F6DC1">
              <w:rPr>
                <w:rFonts w:ascii="Times New Roman" w:hAnsi="Times New Roman" w:cs="Times New Roman"/>
              </w:rPr>
              <w:t>0</w:t>
            </w:r>
            <w:r w:rsidR="00E96A06" w:rsidRPr="008F6DC1">
              <w:rPr>
                <w:rFonts w:ascii="Times New Roman" w:hAnsi="Times New Roman" w:cs="Times New Roman"/>
              </w:rPr>
              <w:t>4</w:t>
            </w:r>
            <w:r w:rsidRPr="008F6DC1">
              <w:rPr>
                <w:rFonts w:ascii="Times New Roman" w:hAnsi="Times New Roman" w:cs="Times New Roman"/>
              </w:rPr>
              <w:t>/</w:t>
            </w:r>
            <w:r w:rsidR="00E96A06" w:rsidRPr="008F6DC1">
              <w:rPr>
                <w:rFonts w:ascii="Times New Roman" w:hAnsi="Times New Roman" w:cs="Times New Roman"/>
              </w:rPr>
              <w:t>0</w:t>
            </w:r>
            <w:r w:rsidR="00B168CE" w:rsidRPr="008F6DC1">
              <w:rPr>
                <w:rFonts w:ascii="Times New Roman" w:hAnsi="Times New Roman" w:cs="Times New Roman"/>
              </w:rPr>
              <w:t>9</w:t>
            </w:r>
            <w:r w:rsidRPr="008F6DC1">
              <w:rPr>
                <w:rFonts w:ascii="Times New Roman" w:hAnsi="Times New Roman" w:cs="Times New Roman"/>
              </w:rPr>
              <w:t>/19</w:t>
            </w:r>
          </w:p>
        </w:tc>
      </w:tr>
      <w:tr w:rsidR="009636F4" w:rsidRPr="00983743" w14:paraId="0EA1F750" w14:textId="77777777" w:rsidTr="009636F4">
        <w:trPr>
          <w:trHeight w:val="188"/>
        </w:trPr>
        <w:tc>
          <w:tcPr>
            <w:tcW w:w="2679" w:type="dxa"/>
          </w:tcPr>
          <w:p w14:paraId="5BED513E"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Description:</w:t>
            </w:r>
          </w:p>
        </w:tc>
        <w:tc>
          <w:tcPr>
            <w:tcW w:w="6671" w:type="dxa"/>
          </w:tcPr>
          <w:p w14:paraId="3A529EC6" w14:textId="486F39F7" w:rsidR="009636F4" w:rsidRPr="00983743" w:rsidRDefault="005D62C3" w:rsidP="005F48FC">
            <w:pPr>
              <w:contextualSpacing/>
              <w:rPr>
                <w:rFonts w:ascii="Times New Roman" w:hAnsi="Times New Roman" w:cs="Times New Roman"/>
              </w:rPr>
            </w:pPr>
            <w:r>
              <w:rPr>
                <w:rFonts w:ascii="Times New Roman" w:hAnsi="Times New Roman" w:cs="Times New Roman"/>
              </w:rPr>
              <w:t xml:space="preserve">Purchase </w:t>
            </w:r>
            <w:r w:rsidR="007D29DC">
              <w:rPr>
                <w:rFonts w:ascii="Times New Roman" w:hAnsi="Times New Roman" w:cs="Times New Roman"/>
              </w:rPr>
              <w:t xml:space="preserve">of </w:t>
            </w:r>
            <w:r w:rsidR="005F48FC" w:rsidRPr="005F48FC">
              <w:rPr>
                <w:rFonts w:ascii="Times New Roman" w:hAnsi="Times New Roman" w:cs="Times New Roman"/>
              </w:rPr>
              <w:t>2</w:t>
            </w:r>
            <w:r w:rsidR="002D6CE6">
              <w:rPr>
                <w:rFonts w:ascii="Times New Roman" w:hAnsi="Times New Roman" w:cs="Times New Roman"/>
              </w:rPr>
              <w:t>4</w:t>
            </w:r>
            <w:r w:rsidR="005F48FC" w:rsidRPr="005F48FC">
              <w:rPr>
                <w:rFonts w:ascii="Times New Roman" w:hAnsi="Times New Roman" w:cs="Times New Roman"/>
              </w:rPr>
              <w:t xml:space="preserve"> laptops purchasing in 3 tranches</w:t>
            </w:r>
            <w:r w:rsidR="00B51747">
              <w:rPr>
                <w:rFonts w:ascii="Times New Roman" w:hAnsi="Times New Roman" w:cs="Times New Roman"/>
              </w:rPr>
              <w:t xml:space="preserve"> </w:t>
            </w:r>
            <w:r w:rsidR="005F48FC" w:rsidRPr="005F48FC">
              <w:rPr>
                <w:rFonts w:ascii="Times New Roman" w:hAnsi="Times New Roman" w:cs="Times New Roman"/>
              </w:rPr>
              <w:t>over the coming 2-3 months</w:t>
            </w:r>
            <w:r w:rsidR="005F48FC">
              <w:rPr>
                <w:rFonts w:ascii="Times New Roman" w:hAnsi="Times New Roman" w:cs="Times New Roman"/>
              </w:rPr>
              <w:t>,</w:t>
            </w:r>
            <w:r w:rsidR="00105F41">
              <w:rPr>
                <w:rFonts w:ascii="Times New Roman" w:hAnsi="Times New Roman" w:cs="Times New Roman"/>
              </w:rPr>
              <w:t xml:space="preserve"> software </w:t>
            </w:r>
            <w:r w:rsidR="003A23D4">
              <w:rPr>
                <w:rFonts w:ascii="Times New Roman" w:hAnsi="Times New Roman" w:cs="Times New Roman"/>
              </w:rPr>
              <w:t xml:space="preserve">and </w:t>
            </w:r>
            <w:r w:rsidR="00B51747">
              <w:rPr>
                <w:rFonts w:ascii="Times New Roman" w:hAnsi="Times New Roman" w:cs="Times New Roman"/>
              </w:rPr>
              <w:t xml:space="preserve">associated supplies </w:t>
            </w:r>
          </w:p>
        </w:tc>
      </w:tr>
      <w:tr w:rsidR="009636F4" w:rsidRPr="00983743" w14:paraId="2ACFFDC0" w14:textId="77777777" w:rsidTr="009636F4">
        <w:tc>
          <w:tcPr>
            <w:tcW w:w="2679" w:type="dxa"/>
          </w:tcPr>
          <w:p w14:paraId="76996252"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For:</w:t>
            </w:r>
          </w:p>
        </w:tc>
        <w:tc>
          <w:tcPr>
            <w:tcW w:w="6671" w:type="dxa"/>
          </w:tcPr>
          <w:p w14:paraId="755DCEB5" w14:textId="77777777" w:rsidR="009636F4" w:rsidRPr="00983743" w:rsidRDefault="007F7C32" w:rsidP="009A4800">
            <w:pPr>
              <w:contextualSpacing/>
              <w:rPr>
                <w:rFonts w:ascii="Times New Roman" w:hAnsi="Times New Roman" w:cs="Times New Roman"/>
              </w:rPr>
            </w:pPr>
            <w:r>
              <w:rPr>
                <w:rFonts w:ascii="Times New Roman" w:hAnsi="Times New Roman" w:cs="Times New Roman"/>
              </w:rPr>
              <w:t xml:space="preserve">Feed the Future </w:t>
            </w:r>
            <w:r w:rsidR="005D62C3">
              <w:rPr>
                <w:rFonts w:ascii="Times New Roman" w:hAnsi="Times New Roman" w:cs="Times New Roman"/>
              </w:rPr>
              <w:t>Niger</w:t>
            </w:r>
            <w:r w:rsidR="001E2CF3">
              <w:rPr>
                <w:rFonts w:ascii="Times New Roman" w:hAnsi="Times New Roman" w:cs="Times New Roman"/>
              </w:rPr>
              <w:t>ia</w:t>
            </w:r>
            <w:r w:rsidR="005D62C3">
              <w:rPr>
                <w:rFonts w:ascii="Times New Roman" w:hAnsi="Times New Roman" w:cs="Times New Roman"/>
              </w:rPr>
              <w:t xml:space="preserve"> Agribusiness Investment</w:t>
            </w:r>
            <w:r>
              <w:rPr>
                <w:rFonts w:ascii="Times New Roman" w:hAnsi="Times New Roman" w:cs="Times New Roman"/>
              </w:rPr>
              <w:t xml:space="preserve"> Activity</w:t>
            </w:r>
          </w:p>
        </w:tc>
      </w:tr>
      <w:tr w:rsidR="009636F4" w:rsidRPr="00983743" w14:paraId="25D57D4C" w14:textId="77777777" w:rsidTr="00ED53A9">
        <w:trPr>
          <w:trHeight w:val="260"/>
        </w:trPr>
        <w:tc>
          <w:tcPr>
            <w:tcW w:w="2679" w:type="dxa"/>
          </w:tcPr>
          <w:p w14:paraId="08467C4E"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Funded By:</w:t>
            </w:r>
          </w:p>
        </w:tc>
        <w:tc>
          <w:tcPr>
            <w:tcW w:w="6671" w:type="dxa"/>
          </w:tcPr>
          <w:p w14:paraId="1E9A705E" w14:textId="4614ABEB" w:rsidR="009636F4" w:rsidRPr="00983743" w:rsidRDefault="005D62C3" w:rsidP="009A4800">
            <w:pPr>
              <w:contextualSpacing/>
              <w:rPr>
                <w:rFonts w:ascii="Times New Roman" w:hAnsi="Times New Roman" w:cs="Times New Roman"/>
              </w:rPr>
            </w:pPr>
            <w:r>
              <w:rPr>
                <w:rFonts w:ascii="Times New Roman" w:hAnsi="Times New Roman" w:cs="Times New Roman"/>
              </w:rPr>
              <w:t>USAID</w:t>
            </w:r>
          </w:p>
        </w:tc>
      </w:tr>
      <w:tr w:rsidR="009636F4" w:rsidRPr="00983743" w14:paraId="3AD8F5A9" w14:textId="77777777" w:rsidTr="009636F4">
        <w:tc>
          <w:tcPr>
            <w:tcW w:w="2679" w:type="dxa"/>
          </w:tcPr>
          <w:p w14:paraId="0A349A77"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Implemented By:</w:t>
            </w:r>
          </w:p>
        </w:tc>
        <w:tc>
          <w:tcPr>
            <w:tcW w:w="6671" w:type="dxa"/>
          </w:tcPr>
          <w:p w14:paraId="1F167025" w14:textId="77777777" w:rsidR="009636F4" w:rsidRPr="00983743" w:rsidRDefault="009636F4" w:rsidP="009A4800">
            <w:pPr>
              <w:contextualSpacing/>
              <w:rPr>
                <w:rFonts w:ascii="Times New Roman" w:hAnsi="Times New Roman" w:cs="Times New Roman"/>
              </w:rPr>
            </w:pPr>
            <w:r w:rsidRPr="00983743">
              <w:rPr>
                <w:rFonts w:ascii="Times New Roman" w:hAnsi="Times New Roman" w:cs="Times New Roman"/>
              </w:rPr>
              <w:t>CNFA</w:t>
            </w:r>
          </w:p>
        </w:tc>
      </w:tr>
      <w:tr w:rsidR="009636F4" w:rsidRPr="00983743" w14:paraId="0F96B071" w14:textId="77777777" w:rsidTr="009636F4">
        <w:tc>
          <w:tcPr>
            <w:tcW w:w="2679" w:type="dxa"/>
          </w:tcPr>
          <w:p w14:paraId="30553368"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Point of Contact</w:t>
            </w:r>
          </w:p>
        </w:tc>
        <w:tc>
          <w:tcPr>
            <w:tcW w:w="6671" w:type="dxa"/>
          </w:tcPr>
          <w:p w14:paraId="4FA1DC8B" w14:textId="77777777" w:rsidR="009636F4" w:rsidRPr="00983743" w:rsidRDefault="00D26AC2" w:rsidP="009A4800">
            <w:pPr>
              <w:contextualSpacing/>
              <w:rPr>
                <w:rFonts w:ascii="Times New Roman" w:hAnsi="Times New Roman" w:cs="Times New Roman"/>
              </w:rPr>
            </w:pPr>
            <w:hyperlink r:id="rId12" w:history="1">
              <w:r w:rsidR="00A05047" w:rsidRPr="00000BE2">
                <w:rPr>
                  <w:rStyle w:val="Hyperlink"/>
                  <w:rFonts w:ascii="Times New Roman" w:hAnsi="Times New Roman" w:cs="Times New Roman"/>
                </w:rPr>
                <w:t>info@ag-invest.org</w:t>
              </w:r>
            </w:hyperlink>
            <w:r w:rsidR="00A05047">
              <w:rPr>
                <w:rFonts w:ascii="Times New Roman" w:hAnsi="Times New Roman" w:cs="Times New Roman"/>
              </w:rPr>
              <w:t xml:space="preserve"> </w:t>
            </w:r>
            <w:hyperlink r:id="rId13" w:history="1"/>
            <w:r w:rsidR="00662A7D">
              <w:rPr>
                <w:rFonts w:ascii="Times New Roman" w:hAnsi="Times New Roman" w:cs="Times New Roman"/>
              </w:rPr>
              <w:t xml:space="preserve"> </w:t>
            </w:r>
          </w:p>
        </w:tc>
      </w:tr>
    </w:tbl>
    <w:p w14:paraId="22FBA0C4" w14:textId="77777777" w:rsidR="00CB02D8" w:rsidRPr="00983743" w:rsidRDefault="00CB02D8" w:rsidP="00F01B2A">
      <w:pPr>
        <w:spacing w:after="0" w:line="240" w:lineRule="auto"/>
        <w:contextualSpacing/>
        <w:rPr>
          <w:rFonts w:ascii="Times New Roman" w:hAnsi="Times New Roman" w:cs="Times New Roman"/>
        </w:rPr>
      </w:pPr>
    </w:p>
    <w:p w14:paraId="2A533E25" w14:textId="327A8650" w:rsidR="00695146" w:rsidRPr="007F2367" w:rsidRDefault="00CB02D8" w:rsidP="00077769">
      <w:pPr>
        <w:pStyle w:val="ListParagraph"/>
        <w:numPr>
          <w:ilvl w:val="0"/>
          <w:numId w:val="23"/>
        </w:numPr>
        <w:suppressAutoHyphens/>
        <w:spacing w:after="0" w:line="240" w:lineRule="auto"/>
        <w:rPr>
          <w:rFonts w:ascii="Times New Roman" w:hAnsi="Times New Roman" w:cs="Times New Roman"/>
        </w:rPr>
      </w:pPr>
      <w:r w:rsidRPr="007F2367">
        <w:rPr>
          <w:rFonts w:ascii="Times New Roman" w:hAnsi="Times New Roman" w:cs="Times New Roman"/>
          <w:b/>
          <w:u w:val="single"/>
        </w:rPr>
        <w:t>Introduction</w:t>
      </w:r>
      <w:r w:rsidRPr="007F2367">
        <w:rPr>
          <w:rFonts w:ascii="Times New Roman" w:hAnsi="Times New Roman" w:cs="Times New Roman"/>
        </w:rPr>
        <w:t xml:space="preserve">: </w:t>
      </w:r>
      <w:r w:rsidR="009636F4" w:rsidRPr="007F2367">
        <w:rPr>
          <w:rFonts w:ascii="Times New Roman" w:hAnsi="Times New Roman" w:cs="Times New Roman"/>
        </w:rPr>
        <w:t xml:space="preserve">The </w:t>
      </w:r>
      <w:r w:rsidR="00723C18" w:rsidRPr="007F2367">
        <w:rPr>
          <w:rFonts w:ascii="Times New Roman" w:hAnsi="Times New Roman" w:cs="Times New Roman"/>
        </w:rPr>
        <w:t>Agribusiness Investment</w:t>
      </w:r>
      <w:r w:rsidR="009636F4" w:rsidRPr="007F2367">
        <w:rPr>
          <w:rFonts w:ascii="Times New Roman" w:hAnsi="Times New Roman" w:cs="Times New Roman"/>
        </w:rPr>
        <w:t xml:space="preserve"> </w:t>
      </w:r>
      <w:r w:rsidR="00D5169B" w:rsidRPr="007F2367">
        <w:rPr>
          <w:rFonts w:ascii="Times New Roman" w:hAnsi="Times New Roman" w:cs="Times New Roman"/>
        </w:rPr>
        <w:t xml:space="preserve">Activity </w:t>
      </w:r>
      <w:r w:rsidR="009636F4" w:rsidRPr="007F2367">
        <w:rPr>
          <w:rFonts w:ascii="Times New Roman" w:hAnsi="Times New Roman" w:cs="Times New Roman"/>
        </w:rPr>
        <w:t xml:space="preserve">is a </w:t>
      </w:r>
      <w:r w:rsidR="00723C18" w:rsidRPr="007F2367">
        <w:rPr>
          <w:rFonts w:ascii="Times New Roman" w:hAnsi="Times New Roman" w:cs="Times New Roman"/>
        </w:rPr>
        <w:t>USAID Feed the Future</w:t>
      </w:r>
      <w:r w:rsidR="009636F4" w:rsidRPr="007F2367">
        <w:rPr>
          <w:rFonts w:ascii="Times New Roman" w:hAnsi="Times New Roman" w:cs="Times New Roman"/>
        </w:rPr>
        <w:t xml:space="preserve"> program implemented by CNFA in </w:t>
      </w:r>
      <w:r w:rsidR="00723C18" w:rsidRPr="007F2367">
        <w:rPr>
          <w:rFonts w:ascii="Times New Roman" w:hAnsi="Times New Roman" w:cs="Times New Roman"/>
        </w:rPr>
        <w:t>Nigeria</w:t>
      </w:r>
      <w:r w:rsidR="009636F4" w:rsidRPr="007F2367">
        <w:rPr>
          <w:rFonts w:ascii="Times New Roman" w:hAnsi="Times New Roman" w:cs="Times New Roman"/>
        </w:rPr>
        <w:t xml:space="preserve">. </w:t>
      </w:r>
      <w:r w:rsidR="00695146" w:rsidRPr="007F2367">
        <w:rPr>
          <w:rFonts w:ascii="Times New Roman" w:hAnsi="Times New Roman" w:cs="Times New Roman"/>
        </w:rPr>
        <w:t xml:space="preserve">The USAID/Nigeria Agribusiness Investment Activity is a 5-year year, $15 million-dollar project implemented by CNFA as part of the United States Government’s Feed the Future Initiative.  The project’s goal is to strengthen the business enabling environment to promote private sector investment in agriculture. </w:t>
      </w:r>
    </w:p>
    <w:p w14:paraId="5683DB18" w14:textId="77777777" w:rsidR="00695146" w:rsidRPr="00A05047" w:rsidRDefault="00695146" w:rsidP="00A05047">
      <w:pPr>
        <w:suppressAutoHyphens/>
        <w:spacing w:after="0" w:line="240" w:lineRule="auto"/>
        <w:rPr>
          <w:rFonts w:ascii="Times New Roman" w:hAnsi="Times New Roman" w:cs="Times New Roman"/>
        </w:rPr>
      </w:pPr>
    </w:p>
    <w:p w14:paraId="1B7916C4" w14:textId="4F1AD1F9" w:rsidR="003134CD" w:rsidRDefault="00CB02D8" w:rsidP="00EC25D3">
      <w:pPr>
        <w:suppressAutoHyphens/>
        <w:spacing w:after="0" w:line="240" w:lineRule="auto"/>
        <w:ind w:left="360"/>
        <w:rPr>
          <w:rFonts w:ascii="Times New Roman" w:hAnsi="Times New Roman" w:cs="Times New Roman"/>
          <w:color w:val="000000" w:themeColor="text1"/>
          <w:lang w:val="en-GB"/>
        </w:rPr>
      </w:pPr>
      <w:r w:rsidRPr="00C342D8">
        <w:rPr>
          <w:rFonts w:ascii="Times New Roman" w:hAnsi="Times New Roman" w:cs="Times New Roman"/>
        </w:rPr>
        <w:t xml:space="preserve">As part of project activities, the </w:t>
      </w:r>
      <w:r w:rsidR="00253DC5" w:rsidRPr="00C342D8">
        <w:rPr>
          <w:rFonts w:ascii="Times New Roman" w:hAnsi="Times New Roman" w:cs="Times New Roman"/>
        </w:rPr>
        <w:t xml:space="preserve">Agribusiness </w:t>
      </w:r>
      <w:r w:rsidR="00F4358A" w:rsidRPr="00C342D8">
        <w:rPr>
          <w:rFonts w:ascii="Times New Roman" w:hAnsi="Times New Roman" w:cs="Times New Roman"/>
        </w:rPr>
        <w:t xml:space="preserve">Investment </w:t>
      </w:r>
      <w:r w:rsidR="001728D2">
        <w:rPr>
          <w:rFonts w:ascii="Times New Roman" w:hAnsi="Times New Roman" w:cs="Times New Roman"/>
        </w:rPr>
        <w:t>Activity</w:t>
      </w:r>
      <w:r w:rsidRPr="00C342D8">
        <w:rPr>
          <w:rFonts w:ascii="Times New Roman" w:hAnsi="Times New Roman" w:cs="Times New Roman"/>
        </w:rPr>
        <w:t xml:space="preserve"> requires the purchase </w:t>
      </w:r>
      <w:r w:rsidR="006D4941" w:rsidRPr="006D4941">
        <w:rPr>
          <w:rFonts w:ascii="Times New Roman" w:hAnsi="Times New Roman" w:cs="Times New Roman"/>
        </w:rPr>
        <w:t xml:space="preserve">of 24 laptops purchasing in </w:t>
      </w:r>
      <w:r w:rsidR="00B51747">
        <w:rPr>
          <w:rFonts w:ascii="Times New Roman" w:hAnsi="Times New Roman" w:cs="Times New Roman"/>
        </w:rPr>
        <w:t xml:space="preserve">an anticipated </w:t>
      </w:r>
      <w:r w:rsidR="006D4941" w:rsidRPr="003C6788">
        <w:rPr>
          <w:rFonts w:ascii="Times New Roman" w:hAnsi="Times New Roman" w:cs="Times New Roman"/>
        </w:rPr>
        <w:t xml:space="preserve">3 </w:t>
      </w:r>
      <w:r w:rsidR="006D4941" w:rsidRPr="008F6DC1">
        <w:rPr>
          <w:rFonts w:ascii="Times New Roman" w:hAnsi="Times New Roman" w:cs="Times New Roman"/>
        </w:rPr>
        <w:t>tranches (</w:t>
      </w:r>
      <w:r w:rsidR="006E7AE1" w:rsidRPr="008F6DC1">
        <w:rPr>
          <w:rFonts w:ascii="Times New Roman" w:hAnsi="Times New Roman" w:cs="Times New Roman"/>
        </w:rPr>
        <w:t xml:space="preserve">tranche 1: </w:t>
      </w:r>
      <w:r w:rsidR="006D4941" w:rsidRPr="008F6DC1">
        <w:rPr>
          <w:rFonts w:ascii="Times New Roman" w:hAnsi="Times New Roman" w:cs="Times New Roman"/>
        </w:rPr>
        <w:t>10</w:t>
      </w:r>
      <w:r w:rsidR="006E7AE1" w:rsidRPr="008F6DC1">
        <w:rPr>
          <w:rFonts w:ascii="Times New Roman" w:hAnsi="Times New Roman" w:cs="Times New Roman"/>
        </w:rPr>
        <w:t xml:space="preserve"> laptops; tranche 2: </w:t>
      </w:r>
      <w:r w:rsidR="006D4941" w:rsidRPr="008F6DC1">
        <w:rPr>
          <w:rFonts w:ascii="Times New Roman" w:hAnsi="Times New Roman" w:cs="Times New Roman"/>
        </w:rPr>
        <w:t>8</w:t>
      </w:r>
      <w:r w:rsidR="006E7AE1" w:rsidRPr="008F6DC1">
        <w:rPr>
          <w:rFonts w:ascii="Times New Roman" w:hAnsi="Times New Roman" w:cs="Times New Roman"/>
        </w:rPr>
        <w:t xml:space="preserve"> laptops; tranche 3: </w:t>
      </w:r>
      <w:r w:rsidR="006D4941" w:rsidRPr="008F6DC1">
        <w:rPr>
          <w:rFonts w:ascii="Times New Roman" w:hAnsi="Times New Roman" w:cs="Times New Roman"/>
        </w:rPr>
        <w:t>6</w:t>
      </w:r>
      <w:r w:rsidR="006E7AE1" w:rsidRPr="008F6DC1">
        <w:rPr>
          <w:rFonts w:ascii="Times New Roman" w:hAnsi="Times New Roman" w:cs="Times New Roman"/>
        </w:rPr>
        <w:t xml:space="preserve"> laptops</w:t>
      </w:r>
      <w:r w:rsidR="006D4941" w:rsidRPr="003C6788">
        <w:rPr>
          <w:rFonts w:ascii="Times New Roman" w:hAnsi="Times New Roman" w:cs="Times New Roman"/>
        </w:rPr>
        <w:t>) over</w:t>
      </w:r>
      <w:r w:rsidR="006D4941" w:rsidRPr="006D4941">
        <w:rPr>
          <w:rFonts w:ascii="Times New Roman" w:hAnsi="Times New Roman" w:cs="Times New Roman"/>
        </w:rPr>
        <w:t xml:space="preserve"> the coming 2-3 months, </w:t>
      </w:r>
      <w:r w:rsidR="00C33F9B">
        <w:rPr>
          <w:rFonts w:ascii="Times New Roman" w:hAnsi="Times New Roman" w:cs="Times New Roman"/>
        </w:rPr>
        <w:t xml:space="preserve">along with </w:t>
      </w:r>
      <w:r w:rsidR="006D4941" w:rsidRPr="006D4941">
        <w:rPr>
          <w:rFonts w:ascii="Times New Roman" w:hAnsi="Times New Roman" w:cs="Times New Roman"/>
        </w:rPr>
        <w:t xml:space="preserve">software and computer </w:t>
      </w:r>
      <w:r w:rsidR="00C33F9B">
        <w:rPr>
          <w:rFonts w:ascii="Times New Roman" w:hAnsi="Times New Roman" w:cs="Times New Roman"/>
        </w:rPr>
        <w:t>components</w:t>
      </w:r>
      <w:r w:rsidR="006D4941" w:rsidRPr="006D4941">
        <w:rPr>
          <w:rFonts w:ascii="Times New Roman" w:hAnsi="Times New Roman" w:cs="Times New Roman"/>
        </w:rPr>
        <w:t xml:space="preserve"> </w:t>
      </w:r>
      <w:r w:rsidRPr="00C342D8">
        <w:rPr>
          <w:rFonts w:ascii="Times New Roman" w:hAnsi="Times New Roman" w:cs="Times New Roman"/>
        </w:rPr>
        <w:t xml:space="preserve">to </w:t>
      </w:r>
      <w:r w:rsidR="00695146" w:rsidRPr="00C342D8">
        <w:rPr>
          <w:rFonts w:ascii="Times New Roman" w:hAnsi="Times New Roman" w:cs="Times New Roman"/>
        </w:rPr>
        <w:t>enable staff to</w:t>
      </w:r>
      <w:r w:rsidR="00253DC5" w:rsidRPr="00C342D8">
        <w:rPr>
          <w:rFonts w:ascii="Times New Roman" w:hAnsi="Times New Roman" w:cs="Times New Roman"/>
        </w:rPr>
        <w:t xml:space="preserve"> conduct activities</w:t>
      </w:r>
      <w:r w:rsidRPr="00C342D8">
        <w:rPr>
          <w:rFonts w:ascii="Times New Roman" w:hAnsi="Times New Roman" w:cs="Times New Roman"/>
        </w:rPr>
        <w:t>. The purpose of this RFQ is to solicit quotations for these items.</w:t>
      </w:r>
      <w:r w:rsidR="003134CD" w:rsidRPr="003134CD">
        <w:rPr>
          <w:rFonts w:ascii="Arial" w:eastAsia="Times New Roman" w:hAnsi="Arial" w:cs="Arial"/>
          <w:color w:val="222222"/>
          <w:sz w:val="24"/>
          <w:szCs w:val="24"/>
          <w:lang w:val="en-GB" w:eastAsia="en-GB"/>
        </w:rPr>
        <w:t xml:space="preserve"> </w:t>
      </w:r>
      <w:r w:rsidR="003134CD" w:rsidRPr="003134CD">
        <w:rPr>
          <w:rFonts w:ascii="Times New Roman" w:hAnsi="Times New Roman" w:cs="Times New Roman"/>
          <w:color w:val="000000" w:themeColor="text1"/>
          <w:lang w:val="en-GB"/>
        </w:rPr>
        <w:t> </w:t>
      </w:r>
    </w:p>
    <w:p w14:paraId="0F6B1806" w14:textId="77777777" w:rsidR="00CB02D8" w:rsidRPr="003134CD" w:rsidRDefault="003134CD" w:rsidP="003134CD">
      <w:pPr>
        <w:suppressAutoHyphens/>
        <w:spacing w:after="0" w:line="240" w:lineRule="auto"/>
        <w:rPr>
          <w:rFonts w:ascii="Times New Roman" w:hAnsi="Times New Roman" w:cs="Times New Roman"/>
          <w:lang w:val="en-GB"/>
        </w:rPr>
      </w:pPr>
      <w:r w:rsidRPr="003134CD">
        <w:rPr>
          <w:rFonts w:ascii="Times New Roman" w:hAnsi="Times New Roman" w:cs="Times New Roman"/>
          <w:lang w:val="en-GB"/>
        </w:rPr>
        <w:t xml:space="preserve"> </w:t>
      </w:r>
    </w:p>
    <w:p w14:paraId="1A856836" w14:textId="77777777" w:rsidR="00CB02D8" w:rsidRPr="00983743" w:rsidRDefault="00CB02D8" w:rsidP="00A71FED">
      <w:pPr>
        <w:suppressAutoHyphens/>
        <w:spacing w:after="0" w:line="240" w:lineRule="auto"/>
        <w:ind w:left="360"/>
        <w:contextualSpacing/>
        <w:rPr>
          <w:rFonts w:ascii="Times New Roman" w:hAnsi="Times New Roman" w:cs="Times New Roman"/>
        </w:rPr>
      </w:pPr>
      <w:r w:rsidRPr="00983743">
        <w:rPr>
          <w:rFonts w:ascii="Times New Roman" w:hAnsi="Times New Roman" w:cs="Times New Roman"/>
        </w:rPr>
        <w:t>Offerors are responsible for ensuring that their offers are received by CNFA in accordance with the instructions, terms, and conditions described in this RFQ.  Failure to adhere with instructions described in this RFQ may lead to disqualification of an offer from consideration.</w:t>
      </w:r>
    </w:p>
    <w:p w14:paraId="0AFBA4C8" w14:textId="77777777" w:rsidR="00CB02D8" w:rsidRPr="00983743" w:rsidRDefault="00CB02D8" w:rsidP="00F01B2A">
      <w:pPr>
        <w:suppressAutoHyphens/>
        <w:spacing w:after="0" w:line="240" w:lineRule="auto"/>
        <w:ind w:left="360"/>
        <w:contextualSpacing/>
        <w:rPr>
          <w:rFonts w:ascii="Times New Roman" w:hAnsi="Times New Roman" w:cs="Times New Roman"/>
        </w:rPr>
      </w:pPr>
    </w:p>
    <w:p w14:paraId="72ED32DE" w14:textId="79C295BA" w:rsidR="00016C78" w:rsidRPr="00A71FED" w:rsidRDefault="00CB02D8" w:rsidP="00A71FED">
      <w:pPr>
        <w:pStyle w:val="ListParagraph"/>
        <w:numPr>
          <w:ilvl w:val="0"/>
          <w:numId w:val="23"/>
        </w:numPr>
        <w:suppressAutoHyphens/>
        <w:spacing w:after="0" w:line="240" w:lineRule="auto"/>
        <w:rPr>
          <w:rFonts w:ascii="Times New Roman" w:hAnsi="Times New Roman" w:cs="Times New Roman"/>
          <w:lang w:val="en-GB"/>
        </w:rPr>
      </w:pPr>
      <w:r w:rsidRPr="008F6DC1">
        <w:rPr>
          <w:rFonts w:ascii="Times New Roman" w:hAnsi="Times New Roman" w:cs="Times New Roman"/>
          <w:b/>
          <w:u w:val="single"/>
        </w:rPr>
        <w:t>Offer Deadline and Protocol</w:t>
      </w:r>
      <w:r w:rsidRPr="008F6DC1">
        <w:rPr>
          <w:rFonts w:ascii="Times New Roman" w:hAnsi="Times New Roman" w:cs="Times New Roman"/>
        </w:rPr>
        <w:t>:</w:t>
      </w:r>
      <w:r w:rsidR="00881749" w:rsidRPr="008F6DC1">
        <w:rPr>
          <w:rFonts w:ascii="Lato" w:eastAsia="Times New Roman" w:hAnsi="Lato" w:cs="Times New Roman"/>
          <w:color w:val="515357"/>
          <w:sz w:val="24"/>
          <w:szCs w:val="24"/>
          <w:lang w:val="en-GB" w:eastAsia="en-GB"/>
        </w:rPr>
        <w:t xml:space="preserve"> </w:t>
      </w:r>
      <w:r w:rsidR="00881749" w:rsidRPr="008F6DC1">
        <w:rPr>
          <w:rFonts w:ascii="Times New Roman" w:hAnsi="Times New Roman" w:cs="Times New Roman"/>
          <w:lang w:val="en-GB"/>
        </w:rPr>
        <w:t xml:space="preserve">Offers must be received no later than 15:00 pm, Nigerian local Time, on </w:t>
      </w:r>
      <w:r w:rsidR="00DD6A67" w:rsidRPr="008F6DC1">
        <w:rPr>
          <w:rFonts w:ascii="Times New Roman" w:hAnsi="Times New Roman" w:cs="Times New Roman"/>
          <w:lang w:val="en-GB"/>
        </w:rPr>
        <w:t xml:space="preserve">April </w:t>
      </w:r>
      <w:r w:rsidR="00686ACB" w:rsidRPr="008F6DC1">
        <w:rPr>
          <w:rFonts w:ascii="Times New Roman" w:hAnsi="Times New Roman" w:cs="Times New Roman"/>
          <w:lang w:val="en-GB"/>
        </w:rPr>
        <w:t>9</w:t>
      </w:r>
      <w:r w:rsidR="00881749" w:rsidRPr="008F6DC1">
        <w:rPr>
          <w:rFonts w:ascii="Times New Roman" w:hAnsi="Times New Roman" w:cs="Times New Roman"/>
          <w:lang w:val="en-GB"/>
        </w:rPr>
        <w:t>, 2019. Offers must be submitted by email to</w:t>
      </w:r>
      <w:r w:rsidR="00881749" w:rsidRPr="008F6DC1">
        <w:rPr>
          <w:lang w:val="en-GB"/>
        </w:rPr>
        <w:t xml:space="preserve"> </w:t>
      </w:r>
      <w:hyperlink r:id="rId14" w:history="1">
        <w:r w:rsidR="00CE6FB3" w:rsidRPr="008F6DC1">
          <w:rPr>
            <w:rStyle w:val="Hyperlink"/>
            <w:rFonts w:ascii="Times New Roman" w:hAnsi="Times New Roman" w:cs="Times New Roman"/>
            <w:lang w:val="en-GB"/>
          </w:rPr>
          <w:t>info@ag-invest.org</w:t>
        </w:r>
      </w:hyperlink>
      <w:r w:rsidR="00CE6FB3" w:rsidRPr="008F6DC1">
        <w:rPr>
          <w:lang w:val="en-GB"/>
        </w:rPr>
        <w:t xml:space="preserve"> </w:t>
      </w:r>
      <w:hyperlink r:id="rId15" w:history="1"/>
      <w:r w:rsidR="00DD6A67" w:rsidRPr="008F6DC1">
        <w:rPr>
          <w:rFonts w:ascii="Times New Roman" w:hAnsi="Times New Roman" w:cs="Times New Roman"/>
          <w:lang w:val="en-GB"/>
        </w:rPr>
        <w:t>.</w:t>
      </w:r>
      <w:r w:rsidR="00881749" w:rsidRPr="008F6DC1">
        <w:rPr>
          <w:rFonts w:ascii="Times New Roman" w:hAnsi="Times New Roman" w:cs="Times New Roman"/>
          <w:lang w:val="en-GB"/>
        </w:rPr>
        <w:t> Please reference the RFQ number in any response</w:t>
      </w:r>
      <w:r w:rsidR="00881749" w:rsidRPr="00A71FED">
        <w:rPr>
          <w:rFonts w:ascii="Times New Roman" w:hAnsi="Times New Roman" w:cs="Times New Roman"/>
          <w:lang w:val="en-GB"/>
        </w:rPr>
        <w:t xml:space="preserve"> to this RFQ. Offers received after the specified time and date will be considered late and will be considered only at the discretion of CNFA. The cover page of this solicitation summarizes the important dates of the solicitation process. Offerors must strictly follow the provided deadlines to be considered for award.</w:t>
      </w:r>
      <w:r w:rsidRPr="00A71FED">
        <w:rPr>
          <w:rFonts w:ascii="Times New Roman" w:hAnsi="Times New Roman" w:cs="Times New Roman"/>
        </w:rPr>
        <w:t xml:space="preserve"> </w:t>
      </w:r>
    </w:p>
    <w:p w14:paraId="10C560EB" w14:textId="77777777" w:rsidR="00C342D8" w:rsidRPr="00A71FED" w:rsidRDefault="00C342D8" w:rsidP="00C342D8">
      <w:pPr>
        <w:suppressAutoHyphens/>
        <w:spacing w:after="0" w:line="240" w:lineRule="auto"/>
        <w:contextualSpacing/>
        <w:rPr>
          <w:rFonts w:ascii="Times New Roman" w:hAnsi="Times New Roman" w:cs="Times New Roman"/>
        </w:rPr>
      </w:pPr>
    </w:p>
    <w:p w14:paraId="7F23CAFE" w14:textId="78182FC7" w:rsidR="00881749" w:rsidRPr="00EC25D3" w:rsidRDefault="00CB02D8" w:rsidP="00A71FED">
      <w:pPr>
        <w:pStyle w:val="ListParagraph"/>
        <w:numPr>
          <w:ilvl w:val="0"/>
          <w:numId w:val="23"/>
        </w:numPr>
        <w:suppressAutoHyphens/>
        <w:spacing w:after="0" w:line="240" w:lineRule="auto"/>
        <w:rPr>
          <w:rFonts w:ascii="Times New Roman" w:hAnsi="Times New Roman" w:cs="Times New Roman"/>
          <w:lang w:val="en-GB"/>
        </w:rPr>
      </w:pPr>
      <w:r w:rsidRPr="00A71FED">
        <w:rPr>
          <w:rFonts w:ascii="Times New Roman" w:hAnsi="Times New Roman" w:cs="Times New Roman"/>
          <w:b/>
          <w:u w:val="single"/>
        </w:rPr>
        <w:t>Questions</w:t>
      </w:r>
      <w:r w:rsidRPr="00A71FED">
        <w:rPr>
          <w:rFonts w:ascii="Times New Roman" w:hAnsi="Times New Roman" w:cs="Times New Roman"/>
        </w:rPr>
        <w:t xml:space="preserve">: </w:t>
      </w:r>
      <w:r w:rsidR="00881749" w:rsidRPr="00A71FED">
        <w:rPr>
          <w:rFonts w:ascii="Times New Roman" w:hAnsi="Times New Roman" w:cs="Times New Roman"/>
          <w:lang w:val="en-GB"/>
        </w:rPr>
        <w:t xml:space="preserve">Questions regarding the </w:t>
      </w:r>
      <w:r w:rsidR="00B92EA7">
        <w:rPr>
          <w:rFonts w:ascii="Times New Roman" w:hAnsi="Times New Roman" w:cs="Times New Roman"/>
          <w:lang w:val="en-GB"/>
        </w:rPr>
        <w:t>laptops</w:t>
      </w:r>
      <w:r w:rsidR="00881749" w:rsidRPr="00A71FED">
        <w:rPr>
          <w:rFonts w:ascii="Times New Roman" w:hAnsi="Times New Roman" w:cs="Times New Roman"/>
          <w:lang w:val="en-GB"/>
        </w:rPr>
        <w:t xml:space="preserve"> required &amp; </w:t>
      </w:r>
      <w:r w:rsidR="00881749" w:rsidRPr="008F6DC1">
        <w:rPr>
          <w:rFonts w:ascii="Times New Roman" w:hAnsi="Times New Roman" w:cs="Times New Roman"/>
          <w:lang w:val="en-GB"/>
        </w:rPr>
        <w:t xml:space="preserve">specification requirements of this RFQ may be submitted no later than 15:00 pm Nigerian local Time on </w:t>
      </w:r>
      <w:r w:rsidR="006E007D" w:rsidRPr="008F6DC1">
        <w:rPr>
          <w:rFonts w:ascii="Times New Roman" w:hAnsi="Times New Roman" w:cs="Times New Roman"/>
          <w:lang w:val="en-GB"/>
        </w:rPr>
        <w:t>April 1</w:t>
      </w:r>
      <w:r w:rsidR="00881749" w:rsidRPr="008F6DC1">
        <w:rPr>
          <w:rFonts w:ascii="Times New Roman" w:hAnsi="Times New Roman" w:cs="Times New Roman"/>
          <w:lang w:val="en-GB"/>
        </w:rPr>
        <w:t>, 2019 by email to </w:t>
      </w:r>
      <w:hyperlink r:id="rId16" w:history="1">
        <w:r w:rsidR="001728D2" w:rsidRPr="008F6DC1">
          <w:rPr>
            <w:rStyle w:val="Hyperlink"/>
            <w:rFonts w:ascii="Times New Roman" w:hAnsi="Times New Roman" w:cs="Times New Roman"/>
            <w:lang w:val="en-GB"/>
          </w:rPr>
          <w:t>info@ag-invest.org</w:t>
        </w:r>
      </w:hyperlink>
      <w:r w:rsidR="001728D2" w:rsidRPr="008F6DC1">
        <w:rPr>
          <w:rFonts w:ascii="Times New Roman" w:hAnsi="Times New Roman" w:cs="Times New Roman"/>
          <w:lang w:val="en-GB"/>
        </w:rPr>
        <w:t xml:space="preserve">. </w:t>
      </w:r>
      <w:r w:rsidR="00881749" w:rsidRPr="008F6DC1">
        <w:rPr>
          <w:rFonts w:ascii="Times New Roman" w:hAnsi="Times New Roman" w:cs="Times New Roman"/>
          <w:lang w:val="en-GB"/>
        </w:rPr>
        <w:t>Questions submitted in writing; phone calls will not be accepted. Questions</w:t>
      </w:r>
      <w:r w:rsidR="00881749" w:rsidRPr="00A71FED">
        <w:rPr>
          <w:rFonts w:ascii="Times New Roman" w:hAnsi="Times New Roman" w:cs="Times New Roman"/>
          <w:lang w:val="en-GB"/>
        </w:rPr>
        <w:t xml:space="preserve"> and requests for clarification—and the responses thereto—that CNFA believes may be of interest</w:t>
      </w:r>
      <w:r w:rsidR="00881749" w:rsidRPr="00EC25D3">
        <w:rPr>
          <w:rFonts w:ascii="Times New Roman" w:hAnsi="Times New Roman" w:cs="Times New Roman"/>
          <w:lang w:val="en-GB"/>
        </w:rPr>
        <w:t xml:space="preserve"> to other offerors will be circulated to all RFQ recipients who have indicated an interest in bidding.</w:t>
      </w:r>
    </w:p>
    <w:p w14:paraId="1B2F783F" w14:textId="77777777" w:rsidR="00881749" w:rsidRPr="00881749" w:rsidRDefault="00881749" w:rsidP="00C342D8">
      <w:pPr>
        <w:suppressAutoHyphens/>
        <w:spacing w:after="0" w:line="240" w:lineRule="auto"/>
        <w:ind w:left="360"/>
        <w:contextualSpacing/>
        <w:rPr>
          <w:rFonts w:ascii="Times New Roman" w:hAnsi="Times New Roman" w:cs="Times New Roman"/>
          <w:lang w:val="en-GB"/>
        </w:rPr>
      </w:pPr>
      <w:r w:rsidRPr="00881749">
        <w:rPr>
          <w:rFonts w:ascii="Times New Roman" w:hAnsi="Times New Roman" w:cs="Times New Roman"/>
          <w:lang w:val="en-GB"/>
        </w:rPr>
        <w:t> </w:t>
      </w:r>
    </w:p>
    <w:p w14:paraId="0724DA0A" w14:textId="77777777" w:rsidR="00881749" w:rsidRPr="00881749" w:rsidRDefault="00C342D8" w:rsidP="00EC25D3">
      <w:pPr>
        <w:suppressAutoHyphens/>
        <w:spacing w:after="0" w:line="240" w:lineRule="auto"/>
        <w:ind w:left="360"/>
        <w:contextualSpacing/>
        <w:rPr>
          <w:rFonts w:ascii="Times New Roman" w:hAnsi="Times New Roman" w:cs="Times New Roman"/>
          <w:lang w:val="en-GB"/>
        </w:rPr>
      </w:pPr>
      <w:r>
        <w:rPr>
          <w:rFonts w:ascii="Times New Roman" w:hAnsi="Times New Roman" w:cs="Times New Roman"/>
          <w:lang w:val="en-GB"/>
        </w:rPr>
        <w:t>O</w:t>
      </w:r>
      <w:r w:rsidR="00881749" w:rsidRPr="00881749">
        <w:rPr>
          <w:rFonts w:ascii="Times New Roman" w:hAnsi="Times New Roman" w:cs="Times New Roman"/>
          <w:lang w:val="en-GB"/>
        </w:rPr>
        <w:t>nly the written answers issued by CNFA will be considered official and carry weight in the RFQ process and subsequent evaluation. Any verbal information received from employees of CNFA or any other entity should not be considered as an official response to any questions regarding this RFQ.</w:t>
      </w:r>
    </w:p>
    <w:p w14:paraId="000BE79A" w14:textId="77777777" w:rsidR="00B54A0B" w:rsidRPr="00983743" w:rsidRDefault="00B54A0B" w:rsidP="00A05047">
      <w:pPr>
        <w:suppressAutoHyphens/>
        <w:spacing w:after="0" w:line="240" w:lineRule="auto"/>
        <w:contextualSpacing/>
        <w:rPr>
          <w:rFonts w:ascii="Times New Roman" w:hAnsi="Times New Roman" w:cs="Times New Roman"/>
        </w:rPr>
      </w:pPr>
    </w:p>
    <w:p w14:paraId="63C0A1B6" w14:textId="55BEC367" w:rsidR="003E0F51" w:rsidRPr="00A71FED" w:rsidRDefault="00D9473A" w:rsidP="00A71FED">
      <w:pPr>
        <w:pStyle w:val="ListParagraph"/>
        <w:numPr>
          <w:ilvl w:val="0"/>
          <w:numId w:val="23"/>
        </w:numPr>
        <w:suppressAutoHyphens/>
        <w:spacing w:after="0" w:line="240" w:lineRule="auto"/>
        <w:rPr>
          <w:rFonts w:ascii="Times New Roman" w:hAnsi="Times New Roman" w:cs="Times New Roman"/>
        </w:rPr>
      </w:pPr>
      <w:r w:rsidRPr="00EC25D3">
        <w:rPr>
          <w:rFonts w:ascii="Times New Roman" w:hAnsi="Times New Roman" w:cs="Times New Roman"/>
          <w:b/>
          <w:u w:val="single"/>
        </w:rPr>
        <w:t xml:space="preserve">Technical </w:t>
      </w:r>
      <w:r w:rsidR="00267E33" w:rsidRPr="00EC25D3">
        <w:rPr>
          <w:rFonts w:ascii="Times New Roman" w:hAnsi="Times New Roman" w:cs="Times New Roman"/>
          <w:b/>
          <w:u w:val="single"/>
        </w:rPr>
        <w:t>Requirements</w:t>
      </w:r>
      <w:r w:rsidR="00CB02D8" w:rsidRPr="00EC25D3">
        <w:rPr>
          <w:rFonts w:ascii="Times New Roman" w:hAnsi="Times New Roman" w:cs="Times New Roman"/>
        </w:rPr>
        <w:t xml:space="preserve">: </w:t>
      </w:r>
      <w:r w:rsidR="00E146FB" w:rsidRPr="00EC25D3">
        <w:rPr>
          <w:rFonts w:ascii="Times New Roman" w:hAnsi="Times New Roman" w:cs="Times New Roman"/>
        </w:rPr>
        <w:t xml:space="preserve">The </w:t>
      </w:r>
      <w:r w:rsidR="003E0F51" w:rsidRPr="00EC25D3">
        <w:rPr>
          <w:rFonts w:ascii="Times New Roman" w:hAnsi="Times New Roman" w:cs="Times New Roman"/>
        </w:rPr>
        <w:t xml:space="preserve">table </w:t>
      </w:r>
      <w:r w:rsidR="004E63AD" w:rsidRPr="00EC25D3">
        <w:rPr>
          <w:rFonts w:ascii="Times New Roman" w:hAnsi="Times New Roman" w:cs="Times New Roman"/>
        </w:rPr>
        <w:t xml:space="preserve">in Annex </w:t>
      </w:r>
      <w:r w:rsidR="0063610A" w:rsidRPr="00EC25D3">
        <w:rPr>
          <w:rFonts w:ascii="Times New Roman" w:hAnsi="Times New Roman" w:cs="Times New Roman"/>
        </w:rPr>
        <w:t>4</w:t>
      </w:r>
      <w:r w:rsidR="004E63AD" w:rsidRPr="00EC25D3">
        <w:rPr>
          <w:rFonts w:ascii="Times New Roman" w:hAnsi="Times New Roman" w:cs="Times New Roman"/>
        </w:rPr>
        <w:t xml:space="preserve"> summarizes</w:t>
      </w:r>
      <w:r w:rsidR="003E0F51" w:rsidRPr="00EC25D3">
        <w:rPr>
          <w:rFonts w:ascii="Times New Roman" w:hAnsi="Times New Roman" w:cs="Times New Roman"/>
        </w:rPr>
        <w:t xml:space="preserve"> the technical requirements of </w:t>
      </w:r>
      <w:r w:rsidR="00001981" w:rsidRPr="00EC25D3">
        <w:rPr>
          <w:rFonts w:ascii="Times New Roman" w:hAnsi="Times New Roman" w:cs="Times New Roman"/>
        </w:rPr>
        <w:t xml:space="preserve">the </w:t>
      </w:r>
      <w:r w:rsidR="00121971">
        <w:rPr>
          <w:rFonts w:ascii="Times New Roman" w:hAnsi="Times New Roman" w:cs="Times New Roman"/>
        </w:rPr>
        <w:t>lapto</w:t>
      </w:r>
      <w:r w:rsidR="006D4941">
        <w:rPr>
          <w:rFonts w:ascii="Times New Roman" w:hAnsi="Times New Roman" w:cs="Times New Roman"/>
        </w:rPr>
        <w:t>p</w:t>
      </w:r>
      <w:r w:rsidR="00121971">
        <w:rPr>
          <w:rFonts w:ascii="Times New Roman" w:hAnsi="Times New Roman" w:cs="Times New Roman"/>
        </w:rPr>
        <w:t>s</w:t>
      </w:r>
      <w:r w:rsidR="0063610A" w:rsidRPr="00EC25D3">
        <w:rPr>
          <w:rFonts w:ascii="Times New Roman" w:hAnsi="Times New Roman" w:cs="Times New Roman"/>
        </w:rPr>
        <w:t xml:space="preserve"> being purchased</w:t>
      </w:r>
      <w:r w:rsidR="003E0F51" w:rsidRPr="00EC25D3">
        <w:rPr>
          <w:rFonts w:ascii="Times New Roman" w:hAnsi="Times New Roman" w:cs="Times New Roman"/>
        </w:rPr>
        <w:t>. O</w:t>
      </w:r>
      <w:r w:rsidR="003E0F51" w:rsidRPr="00A71FED">
        <w:rPr>
          <w:rFonts w:ascii="Times New Roman" w:hAnsi="Times New Roman" w:cs="Times New Roman"/>
          <w:color w:val="000000"/>
        </w:rPr>
        <w:t>fferors are requested to provide quotations containing the information below on official letterhead or official quotation format</w:t>
      </w:r>
      <w:r w:rsidR="001728D2" w:rsidRPr="00A71FED">
        <w:rPr>
          <w:rFonts w:ascii="Times New Roman" w:hAnsi="Times New Roman" w:cs="Times New Roman"/>
          <w:color w:val="000000"/>
        </w:rPr>
        <w:t>.</w:t>
      </w:r>
      <w:r w:rsidR="001E2CF3" w:rsidRPr="00A71FED">
        <w:rPr>
          <w:rFonts w:ascii="Times New Roman" w:hAnsi="Times New Roman" w:cs="Times New Roman"/>
          <w:color w:val="000000"/>
        </w:rPr>
        <w:t xml:space="preserve"> </w:t>
      </w:r>
    </w:p>
    <w:bookmarkEnd w:id="0"/>
    <w:p w14:paraId="7008A7BF" w14:textId="77777777" w:rsidR="00ED53A9" w:rsidRDefault="00ED53A9" w:rsidP="00ED53A9">
      <w:pPr>
        <w:suppressAutoHyphens/>
        <w:spacing w:after="0" w:line="240" w:lineRule="auto"/>
        <w:contextualSpacing/>
        <w:rPr>
          <w:rFonts w:ascii="Times New Roman" w:hAnsi="Times New Roman" w:cs="Times New Roman"/>
        </w:rPr>
      </w:pPr>
    </w:p>
    <w:p w14:paraId="17182FB1" w14:textId="77777777" w:rsidR="00ED53A9" w:rsidRDefault="00ED53A9" w:rsidP="00ED53A9">
      <w:pPr>
        <w:suppressAutoHyphens/>
        <w:spacing w:after="0" w:line="240" w:lineRule="auto"/>
        <w:contextualSpacing/>
        <w:rPr>
          <w:rFonts w:ascii="Times New Roman" w:hAnsi="Times New Roman" w:cs="Times New Roman"/>
        </w:rPr>
      </w:pPr>
    </w:p>
    <w:p w14:paraId="15EA62F5" w14:textId="77777777" w:rsidR="00ED53A9" w:rsidRDefault="00ED53A9" w:rsidP="00ED53A9">
      <w:pPr>
        <w:suppressAutoHyphens/>
        <w:spacing w:after="0" w:line="240" w:lineRule="auto"/>
        <w:contextualSpacing/>
        <w:rPr>
          <w:rFonts w:ascii="Times New Roman" w:hAnsi="Times New Roman" w:cs="Times New Roman"/>
        </w:rPr>
      </w:pPr>
    </w:p>
    <w:p w14:paraId="5BE319AF" w14:textId="77777777" w:rsidR="00ED53A9" w:rsidRPr="00983743" w:rsidRDefault="00ED53A9" w:rsidP="00ED53A9">
      <w:pPr>
        <w:suppressAutoHyphens/>
        <w:spacing w:after="0" w:line="240" w:lineRule="auto"/>
        <w:contextualSpacing/>
        <w:rPr>
          <w:rFonts w:ascii="Times New Roman" w:hAnsi="Times New Roman" w:cs="Times New Roman"/>
        </w:rPr>
      </w:pPr>
    </w:p>
    <w:p w14:paraId="325D2FC2" w14:textId="77777777" w:rsidR="003E0F51" w:rsidRPr="00983743" w:rsidRDefault="003E0F51" w:rsidP="003E0F51">
      <w:pPr>
        <w:spacing w:after="0" w:line="240" w:lineRule="auto"/>
        <w:contextualSpacing/>
        <w:rPr>
          <w:rFonts w:ascii="Times New Roman" w:hAnsi="Times New Roman" w:cs="Times New Roman"/>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731"/>
        <w:gridCol w:w="615"/>
        <w:gridCol w:w="1515"/>
        <w:gridCol w:w="1388"/>
        <w:gridCol w:w="1247"/>
      </w:tblGrid>
      <w:tr w:rsidR="003E0F51" w:rsidRPr="00983743" w14:paraId="7784133C" w14:textId="77777777" w:rsidTr="002D6CE6">
        <w:tc>
          <w:tcPr>
            <w:tcW w:w="656" w:type="dxa"/>
            <w:tcBorders>
              <w:top w:val="single" w:sz="4" w:space="0" w:color="auto"/>
              <w:left w:val="single" w:sz="4" w:space="0" w:color="auto"/>
              <w:bottom w:val="single" w:sz="4" w:space="0" w:color="auto"/>
              <w:right w:val="single" w:sz="4" w:space="0" w:color="auto"/>
            </w:tcBorders>
            <w:vAlign w:val="center"/>
            <w:hideMark/>
          </w:tcPr>
          <w:p w14:paraId="3BFDEF82" w14:textId="77777777" w:rsidR="003E0F51" w:rsidRPr="00983743" w:rsidRDefault="003E0F51" w:rsidP="009A4800">
            <w:pPr>
              <w:widowControl w:val="0"/>
              <w:spacing w:after="0" w:line="240" w:lineRule="auto"/>
              <w:contextualSpacing/>
              <w:jc w:val="center"/>
              <w:rPr>
                <w:rFonts w:ascii="Times New Roman" w:hAnsi="Times New Roman" w:cs="Times New Roman"/>
                <w:b/>
              </w:rPr>
            </w:pPr>
            <w:r w:rsidRPr="00983743">
              <w:rPr>
                <w:rFonts w:ascii="Times New Roman" w:hAnsi="Times New Roman" w:cs="Times New Roman"/>
                <w:b/>
              </w:rPr>
              <w:t>Line Item</w:t>
            </w:r>
          </w:p>
        </w:tc>
        <w:tc>
          <w:tcPr>
            <w:tcW w:w="3731" w:type="dxa"/>
            <w:tcBorders>
              <w:top w:val="single" w:sz="4" w:space="0" w:color="auto"/>
              <w:left w:val="single" w:sz="4" w:space="0" w:color="auto"/>
              <w:bottom w:val="single" w:sz="4" w:space="0" w:color="auto"/>
              <w:right w:val="single" w:sz="4" w:space="0" w:color="auto"/>
            </w:tcBorders>
            <w:vAlign w:val="center"/>
            <w:hideMark/>
          </w:tcPr>
          <w:p w14:paraId="17DA1363" w14:textId="77777777" w:rsidR="003E0F51" w:rsidRPr="00983743" w:rsidRDefault="003E0F51" w:rsidP="009A4800">
            <w:pPr>
              <w:widowControl w:val="0"/>
              <w:spacing w:after="0" w:line="240" w:lineRule="auto"/>
              <w:contextualSpacing/>
              <w:jc w:val="center"/>
              <w:rPr>
                <w:rFonts w:ascii="Times New Roman" w:hAnsi="Times New Roman" w:cs="Times New Roman"/>
                <w:b/>
              </w:rPr>
            </w:pPr>
            <w:r w:rsidRPr="00983743">
              <w:rPr>
                <w:rFonts w:ascii="Times New Roman" w:hAnsi="Times New Roman" w:cs="Times New Roman"/>
                <w:b/>
              </w:rPr>
              <w:t>Description and Specifications</w:t>
            </w:r>
          </w:p>
        </w:tc>
        <w:tc>
          <w:tcPr>
            <w:tcW w:w="615" w:type="dxa"/>
            <w:tcBorders>
              <w:top w:val="single" w:sz="4" w:space="0" w:color="auto"/>
              <w:left w:val="single" w:sz="4" w:space="0" w:color="auto"/>
              <w:bottom w:val="single" w:sz="4" w:space="0" w:color="auto"/>
              <w:right w:val="single" w:sz="4" w:space="0" w:color="auto"/>
            </w:tcBorders>
            <w:vAlign w:val="center"/>
            <w:hideMark/>
          </w:tcPr>
          <w:p w14:paraId="2426898B" w14:textId="77777777" w:rsidR="003E0F51" w:rsidRPr="00983743" w:rsidRDefault="003E0F51" w:rsidP="009A4800">
            <w:pPr>
              <w:widowControl w:val="0"/>
              <w:spacing w:after="0" w:line="240" w:lineRule="auto"/>
              <w:contextualSpacing/>
              <w:jc w:val="center"/>
              <w:rPr>
                <w:rFonts w:ascii="Times New Roman" w:hAnsi="Times New Roman" w:cs="Times New Roman"/>
                <w:b/>
              </w:rPr>
            </w:pPr>
            <w:r w:rsidRPr="00983743">
              <w:rPr>
                <w:rFonts w:ascii="Times New Roman" w:hAnsi="Times New Roman" w:cs="Times New Roman"/>
                <w:b/>
              </w:rPr>
              <w:t>Qty</w:t>
            </w:r>
          </w:p>
        </w:tc>
        <w:tc>
          <w:tcPr>
            <w:tcW w:w="1515" w:type="dxa"/>
            <w:tcBorders>
              <w:top w:val="single" w:sz="4" w:space="0" w:color="auto"/>
              <w:left w:val="single" w:sz="4" w:space="0" w:color="auto"/>
              <w:bottom w:val="single" w:sz="4" w:space="0" w:color="auto"/>
              <w:right w:val="single" w:sz="4" w:space="0" w:color="auto"/>
            </w:tcBorders>
            <w:vAlign w:val="center"/>
            <w:hideMark/>
          </w:tcPr>
          <w:p w14:paraId="75776565" w14:textId="77777777" w:rsidR="003E0F51" w:rsidRPr="00983743" w:rsidRDefault="003E0F51" w:rsidP="009A4800">
            <w:pPr>
              <w:widowControl w:val="0"/>
              <w:spacing w:after="0" w:line="240" w:lineRule="auto"/>
              <w:contextualSpacing/>
              <w:jc w:val="center"/>
              <w:rPr>
                <w:rFonts w:ascii="Times New Roman" w:hAnsi="Times New Roman" w:cs="Times New Roman"/>
                <w:b/>
              </w:rPr>
            </w:pPr>
            <w:r w:rsidRPr="00983743">
              <w:rPr>
                <w:rFonts w:ascii="Times New Roman" w:hAnsi="Times New Roman" w:cs="Times New Roman"/>
                <w:b/>
              </w:rPr>
              <w:t>Items and Specifications Offered</w:t>
            </w:r>
          </w:p>
        </w:tc>
        <w:tc>
          <w:tcPr>
            <w:tcW w:w="1388" w:type="dxa"/>
            <w:tcBorders>
              <w:top w:val="single" w:sz="4" w:space="0" w:color="auto"/>
              <w:left w:val="single" w:sz="4" w:space="0" w:color="auto"/>
              <w:bottom w:val="single" w:sz="4" w:space="0" w:color="auto"/>
              <w:right w:val="single" w:sz="4" w:space="0" w:color="auto"/>
            </w:tcBorders>
            <w:vAlign w:val="center"/>
            <w:hideMark/>
          </w:tcPr>
          <w:p w14:paraId="0079D3F9" w14:textId="77777777" w:rsidR="003E0F51" w:rsidRPr="00983743" w:rsidRDefault="003E0F51" w:rsidP="009A4800">
            <w:pPr>
              <w:widowControl w:val="0"/>
              <w:spacing w:after="0" w:line="240" w:lineRule="auto"/>
              <w:contextualSpacing/>
              <w:jc w:val="center"/>
              <w:rPr>
                <w:rFonts w:ascii="Times New Roman" w:hAnsi="Times New Roman" w:cs="Times New Roman"/>
                <w:b/>
              </w:rPr>
            </w:pPr>
            <w:r w:rsidRPr="00983743">
              <w:rPr>
                <w:rFonts w:ascii="Times New Roman" w:hAnsi="Times New Roman" w:cs="Times New Roman"/>
                <w:b/>
              </w:rPr>
              <w:t>Unit Price</w:t>
            </w:r>
          </w:p>
          <w:p w14:paraId="5CC5A9BC" w14:textId="77777777" w:rsidR="003E0F51" w:rsidRPr="00983743" w:rsidRDefault="00ED53A9" w:rsidP="009A4800">
            <w:pPr>
              <w:widowControl w:val="0"/>
              <w:spacing w:after="0" w:line="240" w:lineRule="auto"/>
              <w:contextualSpacing/>
              <w:jc w:val="center"/>
              <w:rPr>
                <w:rFonts w:ascii="Times New Roman" w:hAnsi="Times New Roman" w:cs="Times New Roman"/>
                <w:b/>
              </w:rPr>
            </w:pPr>
            <w:r>
              <w:rPr>
                <w:rFonts w:ascii="Times New Roman" w:hAnsi="Times New Roman" w:cs="Times New Roman"/>
              </w:rPr>
              <w:t>(NGN)</w:t>
            </w:r>
          </w:p>
        </w:tc>
        <w:tc>
          <w:tcPr>
            <w:tcW w:w="1247" w:type="dxa"/>
            <w:tcBorders>
              <w:top w:val="single" w:sz="4" w:space="0" w:color="auto"/>
              <w:left w:val="single" w:sz="4" w:space="0" w:color="auto"/>
              <w:bottom w:val="single" w:sz="4" w:space="0" w:color="auto"/>
              <w:right w:val="single" w:sz="4" w:space="0" w:color="auto"/>
            </w:tcBorders>
            <w:vAlign w:val="center"/>
            <w:hideMark/>
          </w:tcPr>
          <w:p w14:paraId="260D6691" w14:textId="77777777" w:rsidR="003E0F51" w:rsidRPr="00983743" w:rsidRDefault="003E0F51" w:rsidP="009A4800">
            <w:pPr>
              <w:widowControl w:val="0"/>
              <w:spacing w:after="0" w:line="240" w:lineRule="auto"/>
              <w:contextualSpacing/>
              <w:jc w:val="center"/>
              <w:rPr>
                <w:rFonts w:ascii="Times New Roman" w:hAnsi="Times New Roman" w:cs="Times New Roman"/>
                <w:b/>
              </w:rPr>
            </w:pPr>
            <w:r w:rsidRPr="00983743">
              <w:rPr>
                <w:rFonts w:ascii="Times New Roman" w:hAnsi="Times New Roman" w:cs="Times New Roman"/>
                <w:b/>
              </w:rPr>
              <w:t>Total Price</w:t>
            </w:r>
          </w:p>
          <w:p w14:paraId="6B24A2BD" w14:textId="77777777" w:rsidR="003E0F51" w:rsidRPr="00983743" w:rsidRDefault="00ED53A9" w:rsidP="009A4800">
            <w:pPr>
              <w:widowControl w:val="0"/>
              <w:spacing w:after="0" w:line="240" w:lineRule="auto"/>
              <w:contextualSpacing/>
              <w:jc w:val="center"/>
              <w:rPr>
                <w:rFonts w:ascii="Times New Roman" w:hAnsi="Times New Roman" w:cs="Times New Roman"/>
                <w:b/>
              </w:rPr>
            </w:pPr>
            <w:r>
              <w:rPr>
                <w:rFonts w:ascii="Times New Roman" w:hAnsi="Times New Roman" w:cs="Times New Roman"/>
              </w:rPr>
              <w:t>(NGN)</w:t>
            </w:r>
          </w:p>
        </w:tc>
      </w:tr>
      <w:tr w:rsidR="00E073BD" w:rsidRPr="00983743" w14:paraId="3D42B016" w14:textId="77777777" w:rsidTr="008F6DC1">
        <w:trPr>
          <w:trHeight w:val="1727"/>
        </w:trPr>
        <w:tc>
          <w:tcPr>
            <w:tcW w:w="656" w:type="dxa"/>
            <w:tcBorders>
              <w:top w:val="single" w:sz="4" w:space="0" w:color="auto"/>
              <w:left w:val="single" w:sz="4" w:space="0" w:color="auto"/>
              <w:bottom w:val="single" w:sz="4" w:space="0" w:color="auto"/>
              <w:right w:val="single" w:sz="4" w:space="0" w:color="auto"/>
            </w:tcBorders>
            <w:vAlign w:val="center"/>
          </w:tcPr>
          <w:p w14:paraId="20E2D843" w14:textId="4A41A8ED" w:rsidR="00E073BD" w:rsidRPr="00983743" w:rsidRDefault="00E073BD" w:rsidP="00E073BD">
            <w:pPr>
              <w:widowControl w:val="0"/>
              <w:spacing w:after="0" w:line="240" w:lineRule="auto"/>
              <w:contextualSpacing/>
              <w:jc w:val="center"/>
              <w:rPr>
                <w:rFonts w:ascii="Times New Roman" w:hAnsi="Times New Roman" w:cs="Times New Roman"/>
              </w:rPr>
            </w:pPr>
            <w:r>
              <w:rPr>
                <w:rFonts w:ascii="Times New Roman" w:hAnsi="Times New Roman" w:cs="Times New Roman"/>
              </w:rPr>
              <w:t>1</w:t>
            </w:r>
          </w:p>
        </w:tc>
        <w:tc>
          <w:tcPr>
            <w:tcW w:w="3731" w:type="dxa"/>
            <w:tcBorders>
              <w:top w:val="single" w:sz="4" w:space="0" w:color="auto"/>
              <w:left w:val="single" w:sz="4" w:space="0" w:color="auto"/>
              <w:bottom w:val="single" w:sz="4" w:space="0" w:color="auto"/>
              <w:right w:val="single" w:sz="4" w:space="0" w:color="auto"/>
            </w:tcBorders>
            <w:vAlign w:val="center"/>
          </w:tcPr>
          <w:p w14:paraId="10E2F74E" w14:textId="5F090E6A" w:rsidR="005F60FC" w:rsidRPr="00A71FED" w:rsidRDefault="005F60FC" w:rsidP="00E073BD">
            <w:pPr>
              <w:widowControl w:val="0"/>
              <w:spacing w:after="0" w:line="240" w:lineRule="auto"/>
              <w:ind w:left="61"/>
              <w:contextualSpacing/>
              <w:rPr>
                <w:rFonts w:ascii="Times New Roman" w:hAnsi="Times New Roman" w:cs="Times New Roman"/>
                <w:lang w:val="en-GB"/>
              </w:rPr>
            </w:pPr>
          </w:p>
          <w:p w14:paraId="47BD2F22" w14:textId="77777777" w:rsidR="00E073BD" w:rsidRDefault="00E073BD" w:rsidP="00E073BD">
            <w:pPr>
              <w:widowControl w:val="0"/>
              <w:spacing w:after="0" w:line="240" w:lineRule="auto"/>
              <w:ind w:left="61"/>
              <w:contextualSpacing/>
              <w:rPr>
                <w:rFonts w:ascii="Times New Roman" w:hAnsi="Times New Roman" w:cs="Times New Roman"/>
              </w:rPr>
            </w:pPr>
          </w:p>
          <w:p w14:paraId="70EB9F0B" w14:textId="77777777" w:rsidR="005E15D0" w:rsidRDefault="00E539BB" w:rsidP="00E073BD">
            <w:pPr>
              <w:widowControl w:val="0"/>
              <w:spacing w:after="0" w:line="240" w:lineRule="auto"/>
              <w:ind w:left="61"/>
              <w:contextualSpacing/>
              <w:rPr>
                <w:rFonts w:ascii="Times New Roman" w:hAnsi="Times New Roman" w:cs="Times New Roman"/>
              </w:rPr>
            </w:pPr>
            <w:r w:rsidRPr="00E539BB">
              <w:rPr>
                <w:rFonts w:ascii="Times New Roman" w:hAnsi="Times New Roman" w:cs="Times New Roman"/>
                <w:b/>
                <w:bCs/>
              </w:rPr>
              <w:t xml:space="preserve">Hp </w:t>
            </w:r>
            <w:r w:rsidR="00D8370D" w:rsidRPr="00E539BB">
              <w:rPr>
                <w:rFonts w:ascii="Times New Roman" w:hAnsi="Times New Roman" w:cs="Times New Roman"/>
                <w:b/>
                <w:bCs/>
              </w:rPr>
              <w:t>EliteBook</w:t>
            </w:r>
            <w:r w:rsidRPr="00E539BB">
              <w:rPr>
                <w:rFonts w:ascii="Times New Roman" w:hAnsi="Times New Roman" w:cs="Times New Roman"/>
                <w:b/>
                <w:bCs/>
              </w:rPr>
              <w:t xml:space="preserve"> 840 G5</w:t>
            </w:r>
            <w:r w:rsidRPr="00E539BB">
              <w:rPr>
                <w:rFonts w:ascii="Times New Roman" w:hAnsi="Times New Roman" w:cs="Times New Roman"/>
              </w:rPr>
              <w:t>.</w:t>
            </w:r>
          </w:p>
          <w:p w14:paraId="2F76949F" w14:textId="7F4FE8B6" w:rsidR="00645A5C" w:rsidRDefault="00E539BB" w:rsidP="00E073BD">
            <w:pPr>
              <w:widowControl w:val="0"/>
              <w:spacing w:after="0" w:line="240" w:lineRule="auto"/>
              <w:ind w:left="61"/>
              <w:contextualSpacing/>
              <w:rPr>
                <w:rFonts w:ascii="Times New Roman" w:hAnsi="Times New Roman" w:cs="Times New Roman"/>
              </w:rPr>
            </w:pPr>
            <w:r w:rsidRPr="00E539BB">
              <w:rPr>
                <w:rFonts w:ascii="Times New Roman" w:hAnsi="Times New Roman" w:cs="Times New Roman"/>
              </w:rPr>
              <w:t>13.3”</w:t>
            </w:r>
            <w:r w:rsidR="005E15D0">
              <w:rPr>
                <w:rFonts w:ascii="Times New Roman" w:hAnsi="Times New Roman" w:cs="Times New Roman"/>
              </w:rPr>
              <w:t xml:space="preserve"> screen,</w:t>
            </w:r>
            <w:r w:rsidRPr="00E539BB">
              <w:rPr>
                <w:rFonts w:ascii="Times New Roman" w:hAnsi="Times New Roman" w:cs="Times New Roman"/>
              </w:rPr>
              <w:t xml:space="preserve"> Core i5 8th gen</w:t>
            </w:r>
            <w:r w:rsidR="005E15D0">
              <w:rPr>
                <w:rFonts w:ascii="Times New Roman" w:hAnsi="Times New Roman" w:cs="Times New Roman"/>
              </w:rPr>
              <w:t xml:space="preserve">eration processor, </w:t>
            </w:r>
            <w:r w:rsidRPr="00E539BB">
              <w:rPr>
                <w:rFonts w:ascii="Times New Roman" w:hAnsi="Times New Roman" w:cs="Times New Roman"/>
              </w:rPr>
              <w:t>256</w:t>
            </w:r>
            <w:r w:rsidR="005E15D0">
              <w:rPr>
                <w:rFonts w:ascii="Times New Roman" w:hAnsi="Times New Roman" w:cs="Times New Roman"/>
              </w:rPr>
              <w:t>GB</w:t>
            </w:r>
            <w:r w:rsidRPr="00E539BB">
              <w:rPr>
                <w:rFonts w:ascii="Times New Roman" w:hAnsi="Times New Roman" w:cs="Times New Roman"/>
              </w:rPr>
              <w:t xml:space="preserve"> SSD, 8GB Ram </w:t>
            </w:r>
          </w:p>
          <w:p w14:paraId="379F9DC1" w14:textId="77777777" w:rsidR="005F48FC" w:rsidRDefault="005F48FC" w:rsidP="00E073BD">
            <w:pPr>
              <w:widowControl w:val="0"/>
              <w:spacing w:after="0" w:line="240" w:lineRule="auto"/>
              <w:ind w:left="61"/>
              <w:contextualSpacing/>
              <w:rPr>
                <w:rFonts w:ascii="Times New Roman" w:hAnsi="Times New Roman" w:cs="Times New Roman"/>
              </w:rPr>
            </w:pPr>
          </w:p>
          <w:p w14:paraId="7B4CCC78" w14:textId="1115FB83" w:rsidR="005F48FC" w:rsidRPr="005F48FC" w:rsidRDefault="005E15D0" w:rsidP="008F6DC1">
            <w:pPr>
              <w:widowControl w:val="0"/>
              <w:spacing w:after="0" w:line="240" w:lineRule="auto"/>
              <w:ind w:left="61"/>
              <w:contextualSpacing/>
              <w:rPr>
                <w:rFonts w:ascii="Times New Roman" w:hAnsi="Times New Roman" w:cs="Times New Roman"/>
                <w:b/>
                <w:u w:val="single"/>
              </w:rPr>
            </w:pPr>
            <w:r w:rsidRPr="005E15D0">
              <w:rPr>
                <w:rFonts w:ascii="Times New Roman" w:hAnsi="Times New Roman" w:cs="Times New Roman"/>
                <w:b/>
                <w:u w:val="single"/>
              </w:rPr>
              <w:t>Or equivalent specification</w:t>
            </w:r>
          </w:p>
        </w:tc>
        <w:tc>
          <w:tcPr>
            <w:tcW w:w="615" w:type="dxa"/>
            <w:tcBorders>
              <w:top w:val="single" w:sz="4" w:space="0" w:color="auto"/>
              <w:left w:val="single" w:sz="4" w:space="0" w:color="auto"/>
              <w:bottom w:val="single" w:sz="4" w:space="0" w:color="auto"/>
              <w:right w:val="single" w:sz="4" w:space="0" w:color="auto"/>
            </w:tcBorders>
            <w:vAlign w:val="center"/>
          </w:tcPr>
          <w:p w14:paraId="4C4D1E77" w14:textId="710A0E51" w:rsidR="00E073BD" w:rsidRPr="00C02E27" w:rsidRDefault="00B168CE" w:rsidP="00E073BD">
            <w:pPr>
              <w:widowControl w:val="0"/>
              <w:spacing w:after="0" w:line="240" w:lineRule="auto"/>
              <w:contextualSpacing/>
              <w:jc w:val="center"/>
              <w:rPr>
                <w:rFonts w:ascii="Times New Roman" w:hAnsi="Times New Roman" w:cs="Times New Roman"/>
              </w:rPr>
            </w:pPr>
            <w:r>
              <w:rPr>
                <w:rFonts w:ascii="Times New Roman" w:hAnsi="Times New Roman" w:cs="Times New Roman"/>
              </w:rPr>
              <w:t>24</w:t>
            </w:r>
          </w:p>
        </w:tc>
        <w:tc>
          <w:tcPr>
            <w:tcW w:w="1515" w:type="dxa"/>
            <w:tcBorders>
              <w:top w:val="single" w:sz="4" w:space="0" w:color="auto"/>
              <w:left w:val="single" w:sz="4" w:space="0" w:color="auto"/>
              <w:bottom w:val="single" w:sz="4" w:space="0" w:color="auto"/>
              <w:right w:val="single" w:sz="4" w:space="0" w:color="auto"/>
            </w:tcBorders>
            <w:vAlign w:val="center"/>
          </w:tcPr>
          <w:p w14:paraId="45969345" w14:textId="27AD8605" w:rsidR="00E073BD" w:rsidRPr="00C02E27" w:rsidRDefault="00E073BD" w:rsidP="00E073BD">
            <w:pPr>
              <w:widowControl w:val="0"/>
              <w:spacing w:after="0" w:line="240" w:lineRule="auto"/>
              <w:contextualSpacing/>
              <w:rPr>
                <w:rFonts w:ascii="Times New Roman" w:hAnsi="Times New Roman" w:cs="Times New Roman"/>
              </w:rPr>
            </w:pPr>
          </w:p>
        </w:tc>
        <w:tc>
          <w:tcPr>
            <w:tcW w:w="1388" w:type="dxa"/>
            <w:tcBorders>
              <w:top w:val="single" w:sz="4" w:space="0" w:color="auto"/>
              <w:left w:val="single" w:sz="4" w:space="0" w:color="auto"/>
              <w:bottom w:val="single" w:sz="4" w:space="0" w:color="auto"/>
              <w:right w:val="single" w:sz="4" w:space="0" w:color="auto"/>
            </w:tcBorders>
            <w:vAlign w:val="center"/>
          </w:tcPr>
          <w:p w14:paraId="3C9CA851" w14:textId="77777777" w:rsidR="00E073BD" w:rsidRPr="00983743" w:rsidRDefault="00E073BD" w:rsidP="00E073BD">
            <w:pPr>
              <w:widowControl w:val="0"/>
              <w:spacing w:after="0" w:line="240" w:lineRule="auto"/>
              <w:contextualSpacing/>
              <w:jc w:val="right"/>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center"/>
          </w:tcPr>
          <w:p w14:paraId="60F1F4A1" w14:textId="6520AED4" w:rsidR="00E073BD" w:rsidRPr="00983743" w:rsidRDefault="00E073BD" w:rsidP="00E073BD">
            <w:pPr>
              <w:widowControl w:val="0"/>
              <w:spacing w:after="0" w:line="240" w:lineRule="auto"/>
              <w:contextualSpacing/>
              <w:jc w:val="right"/>
              <w:rPr>
                <w:rFonts w:ascii="Times New Roman" w:hAnsi="Times New Roman" w:cs="Times New Roman"/>
              </w:rPr>
            </w:pPr>
          </w:p>
        </w:tc>
      </w:tr>
      <w:tr w:rsidR="007B24E2" w:rsidRPr="00983743" w14:paraId="15CEB876" w14:textId="77777777" w:rsidTr="002D6CE6">
        <w:tc>
          <w:tcPr>
            <w:tcW w:w="656" w:type="dxa"/>
            <w:tcBorders>
              <w:top w:val="single" w:sz="4" w:space="0" w:color="auto"/>
              <w:left w:val="single" w:sz="4" w:space="0" w:color="auto"/>
              <w:bottom w:val="single" w:sz="4" w:space="0" w:color="auto"/>
              <w:right w:val="single" w:sz="4" w:space="0" w:color="auto"/>
            </w:tcBorders>
            <w:vAlign w:val="center"/>
          </w:tcPr>
          <w:p w14:paraId="3ACA3074" w14:textId="397ED8A8" w:rsidR="007B24E2" w:rsidRDefault="005E15D0" w:rsidP="007B24E2">
            <w:pPr>
              <w:widowControl w:val="0"/>
              <w:spacing w:after="0" w:line="240" w:lineRule="auto"/>
              <w:contextualSpacing/>
              <w:jc w:val="center"/>
              <w:rPr>
                <w:rFonts w:ascii="Times New Roman" w:hAnsi="Times New Roman" w:cs="Times New Roman"/>
              </w:rPr>
            </w:pPr>
            <w:r>
              <w:rPr>
                <w:rFonts w:ascii="Times New Roman" w:hAnsi="Times New Roman" w:cs="Times New Roman"/>
              </w:rPr>
              <w:t>2</w:t>
            </w:r>
          </w:p>
        </w:tc>
        <w:tc>
          <w:tcPr>
            <w:tcW w:w="3731" w:type="dxa"/>
            <w:tcBorders>
              <w:top w:val="single" w:sz="4" w:space="0" w:color="auto"/>
              <w:left w:val="single" w:sz="4" w:space="0" w:color="auto"/>
              <w:bottom w:val="single" w:sz="4" w:space="0" w:color="auto"/>
              <w:right w:val="single" w:sz="4" w:space="0" w:color="auto"/>
            </w:tcBorders>
            <w:vAlign w:val="center"/>
          </w:tcPr>
          <w:p w14:paraId="79B1A2AF" w14:textId="6E55F85A" w:rsidR="007B24E2" w:rsidRDefault="007B24E2" w:rsidP="007B24E2">
            <w:pPr>
              <w:widowControl w:val="0"/>
              <w:spacing w:after="0" w:line="240" w:lineRule="auto"/>
              <w:ind w:left="61"/>
              <w:contextualSpacing/>
              <w:rPr>
                <w:rFonts w:ascii="Times New Roman" w:hAnsi="Times New Roman" w:cs="Times New Roman"/>
                <w:lang w:val="en-GB"/>
              </w:rPr>
            </w:pPr>
            <w:r>
              <w:rPr>
                <w:rFonts w:ascii="Times New Roman" w:hAnsi="Times New Roman" w:cs="Times New Roman"/>
                <w:lang w:val="en-GB"/>
              </w:rPr>
              <w:t xml:space="preserve">Antivirus software for </w:t>
            </w:r>
            <w:r w:rsidR="00B168CE">
              <w:rPr>
                <w:rFonts w:ascii="Times New Roman" w:hAnsi="Times New Roman" w:cs="Times New Roman"/>
                <w:lang w:val="en-GB"/>
              </w:rPr>
              <w:t>24</w:t>
            </w:r>
            <w:r>
              <w:rPr>
                <w:rFonts w:ascii="Times New Roman" w:hAnsi="Times New Roman" w:cs="Times New Roman"/>
                <w:lang w:val="en-GB"/>
              </w:rPr>
              <w:t xml:space="preserve"> laptops</w:t>
            </w:r>
          </w:p>
        </w:tc>
        <w:tc>
          <w:tcPr>
            <w:tcW w:w="615" w:type="dxa"/>
            <w:tcBorders>
              <w:top w:val="single" w:sz="4" w:space="0" w:color="auto"/>
              <w:left w:val="single" w:sz="4" w:space="0" w:color="auto"/>
              <w:bottom w:val="single" w:sz="4" w:space="0" w:color="auto"/>
              <w:right w:val="single" w:sz="4" w:space="0" w:color="auto"/>
            </w:tcBorders>
            <w:vAlign w:val="center"/>
          </w:tcPr>
          <w:p w14:paraId="2EBB1DE5" w14:textId="0F2311F4" w:rsidR="007B24E2" w:rsidRDefault="00456E04" w:rsidP="007B24E2">
            <w:pPr>
              <w:widowControl w:val="0"/>
              <w:spacing w:after="0" w:line="240" w:lineRule="auto"/>
              <w:contextualSpacing/>
              <w:jc w:val="center"/>
              <w:rPr>
                <w:rFonts w:ascii="Times New Roman" w:hAnsi="Times New Roman" w:cs="Times New Roman"/>
              </w:rPr>
            </w:pPr>
            <w:r>
              <w:rPr>
                <w:rFonts w:ascii="Times New Roman" w:hAnsi="Times New Roman" w:cs="Times New Roman"/>
              </w:rPr>
              <w:t>1</w:t>
            </w:r>
          </w:p>
        </w:tc>
        <w:tc>
          <w:tcPr>
            <w:tcW w:w="1515" w:type="dxa"/>
            <w:tcBorders>
              <w:top w:val="single" w:sz="4" w:space="0" w:color="auto"/>
              <w:left w:val="single" w:sz="4" w:space="0" w:color="auto"/>
              <w:bottom w:val="single" w:sz="4" w:space="0" w:color="auto"/>
              <w:right w:val="single" w:sz="4" w:space="0" w:color="auto"/>
            </w:tcBorders>
            <w:vAlign w:val="center"/>
          </w:tcPr>
          <w:p w14:paraId="5B7699A8" w14:textId="77777777" w:rsidR="007B24E2" w:rsidRPr="00C02E27" w:rsidRDefault="007B24E2" w:rsidP="007B24E2">
            <w:pPr>
              <w:widowControl w:val="0"/>
              <w:spacing w:after="0" w:line="240" w:lineRule="auto"/>
              <w:contextualSpacing/>
              <w:rPr>
                <w:rFonts w:ascii="Times New Roman" w:hAnsi="Times New Roman" w:cs="Times New Roman"/>
              </w:rPr>
            </w:pPr>
          </w:p>
        </w:tc>
        <w:tc>
          <w:tcPr>
            <w:tcW w:w="1388" w:type="dxa"/>
            <w:tcBorders>
              <w:top w:val="single" w:sz="4" w:space="0" w:color="auto"/>
              <w:left w:val="single" w:sz="4" w:space="0" w:color="auto"/>
              <w:bottom w:val="single" w:sz="4" w:space="0" w:color="auto"/>
              <w:right w:val="single" w:sz="4" w:space="0" w:color="auto"/>
            </w:tcBorders>
            <w:vAlign w:val="center"/>
          </w:tcPr>
          <w:p w14:paraId="6FF19619" w14:textId="77777777" w:rsidR="007B24E2" w:rsidRPr="00983743" w:rsidRDefault="007B24E2" w:rsidP="007B24E2">
            <w:pPr>
              <w:widowControl w:val="0"/>
              <w:spacing w:after="0" w:line="240" w:lineRule="auto"/>
              <w:contextualSpacing/>
              <w:jc w:val="right"/>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center"/>
          </w:tcPr>
          <w:p w14:paraId="221835A5" w14:textId="77777777" w:rsidR="007B24E2" w:rsidRPr="00983743" w:rsidRDefault="007B24E2" w:rsidP="007B24E2">
            <w:pPr>
              <w:widowControl w:val="0"/>
              <w:spacing w:after="0" w:line="240" w:lineRule="auto"/>
              <w:contextualSpacing/>
              <w:jc w:val="right"/>
              <w:rPr>
                <w:rFonts w:ascii="Times New Roman" w:hAnsi="Times New Roman" w:cs="Times New Roman"/>
              </w:rPr>
            </w:pPr>
          </w:p>
        </w:tc>
      </w:tr>
      <w:tr w:rsidR="007B24E2" w:rsidRPr="00983743" w14:paraId="2EE51B71" w14:textId="77777777" w:rsidTr="002D6CE6">
        <w:tc>
          <w:tcPr>
            <w:tcW w:w="656" w:type="dxa"/>
            <w:tcBorders>
              <w:top w:val="single" w:sz="4" w:space="0" w:color="auto"/>
              <w:left w:val="single" w:sz="4" w:space="0" w:color="auto"/>
              <w:bottom w:val="single" w:sz="4" w:space="0" w:color="auto"/>
              <w:right w:val="single" w:sz="4" w:space="0" w:color="auto"/>
            </w:tcBorders>
            <w:vAlign w:val="center"/>
          </w:tcPr>
          <w:p w14:paraId="4C6CFA42" w14:textId="0DB0112C" w:rsidR="007B24E2" w:rsidRDefault="005E15D0" w:rsidP="007B24E2">
            <w:pPr>
              <w:widowControl w:val="0"/>
              <w:spacing w:after="0" w:line="240" w:lineRule="auto"/>
              <w:contextualSpacing/>
              <w:jc w:val="center"/>
              <w:rPr>
                <w:rFonts w:ascii="Times New Roman" w:hAnsi="Times New Roman" w:cs="Times New Roman"/>
              </w:rPr>
            </w:pPr>
            <w:bookmarkStart w:id="1" w:name="_Hlk4158995"/>
            <w:r>
              <w:rPr>
                <w:rFonts w:ascii="Times New Roman" w:hAnsi="Times New Roman" w:cs="Times New Roman"/>
              </w:rPr>
              <w:t>3</w:t>
            </w:r>
          </w:p>
        </w:tc>
        <w:tc>
          <w:tcPr>
            <w:tcW w:w="3731" w:type="dxa"/>
            <w:tcBorders>
              <w:top w:val="single" w:sz="4" w:space="0" w:color="auto"/>
              <w:left w:val="single" w:sz="4" w:space="0" w:color="auto"/>
              <w:bottom w:val="single" w:sz="4" w:space="0" w:color="auto"/>
              <w:right w:val="single" w:sz="4" w:space="0" w:color="auto"/>
            </w:tcBorders>
            <w:vAlign w:val="center"/>
          </w:tcPr>
          <w:p w14:paraId="0BC9888D" w14:textId="7CEA778B" w:rsidR="007B24E2" w:rsidRDefault="007B24E2" w:rsidP="007B24E2">
            <w:pPr>
              <w:widowControl w:val="0"/>
              <w:spacing w:after="0" w:line="240" w:lineRule="auto"/>
              <w:ind w:left="61"/>
              <w:contextualSpacing/>
              <w:rPr>
                <w:rFonts w:ascii="Times New Roman" w:hAnsi="Times New Roman" w:cs="Times New Roman"/>
                <w:lang w:val="en-GB"/>
              </w:rPr>
            </w:pPr>
            <w:r>
              <w:rPr>
                <w:rFonts w:ascii="Times New Roman" w:hAnsi="Times New Roman" w:cs="Times New Roman"/>
                <w:lang w:val="en-GB"/>
              </w:rPr>
              <w:t xml:space="preserve">Microsoft office </w:t>
            </w:r>
            <w:r w:rsidR="002F4C5F">
              <w:rPr>
                <w:rFonts w:ascii="Times New Roman" w:hAnsi="Times New Roman" w:cs="Times New Roman"/>
                <w:lang w:val="en-GB"/>
              </w:rPr>
              <w:t>software</w:t>
            </w:r>
            <w:r w:rsidR="002D6CE6">
              <w:rPr>
                <w:rFonts w:ascii="Times New Roman" w:hAnsi="Times New Roman" w:cs="Times New Roman"/>
                <w:lang w:val="en-GB"/>
              </w:rPr>
              <w:t xml:space="preserve"> for </w:t>
            </w:r>
            <w:r w:rsidR="00B168CE">
              <w:rPr>
                <w:rFonts w:ascii="Times New Roman" w:hAnsi="Times New Roman" w:cs="Times New Roman"/>
                <w:lang w:val="en-GB"/>
              </w:rPr>
              <w:t xml:space="preserve">24 </w:t>
            </w:r>
            <w:r w:rsidR="002D6CE6">
              <w:rPr>
                <w:rFonts w:ascii="Times New Roman" w:hAnsi="Times New Roman" w:cs="Times New Roman"/>
                <w:lang w:val="en-GB"/>
              </w:rPr>
              <w:t>laptops</w:t>
            </w:r>
          </w:p>
        </w:tc>
        <w:tc>
          <w:tcPr>
            <w:tcW w:w="615" w:type="dxa"/>
            <w:tcBorders>
              <w:top w:val="single" w:sz="4" w:space="0" w:color="auto"/>
              <w:left w:val="single" w:sz="4" w:space="0" w:color="auto"/>
              <w:bottom w:val="single" w:sz="4" w:space="0" w:color="auto"/>
              <w:right w:val="single" w:sz="4" w:space="0" w:color="auto"/>
            </w:tcBorders>
            <w:vAlign w:val="center"/>
          </w:tcPr>
          <w:p w14:paraId="4D884324" w14:textId="183D9FAB" w:rsidR="007B24E2" w:rsidRDefault="00456E04" w:rsidP="007B24E2">
            <w:pPr>
              <w:widowControl w:val="0"/>
              <w:spacing w:after="0" w:line="240" w:lineRule="auto"/>
              <w:contextualSpacing/>
              <w:jc w:val="center"/>
              <w:rPr>
                <w:rFonts w:ascii="Times New Roman" w:hAnsi="Times New Roman" w:cs="Times New Roman"/>
              </w:rPr>
            </w:pPr>
            <w:r>
              <w:rPr>
                <w:rFonts w:ascii="Times New Roman" w:hAnsi="Times New Roman" w:cs="Times New Roman"/>
              </w:rPr>
              <w:t>1</w:t>
            </w:r>
          </w:p>
        </w:tc>
        <w:tc>
          <w:tcPr>
            <w:tcW w:w="1515" w:type="dxa"/>
            <w:tcBorders>
              <w:top w:val="single" w:sz="4" w:space="0" w:color="auto"/>
              <w:left w:val="single" w:sz="4" w:space="0" w:color="auto"/>
              <w:bottom w:val="single" w:sz="4" w:space="0" w:color="auto"/>
              <w:right w:val="single" w:sz="4" w:space="0" w:color="auto"/>
            </w:tcBorders>
            <w:vAlign w:val="center"/>
          </w:tcPr>
          <w:p w14:paraId="7F84A593" w14:textId="77777777" w:rsidR="007B24E2" w:rsidRPr="00C02E27" w:rsidRDefault="007B24E2" w:rsidP="007B24E2">
            <w:pPr>
              <w:widowControl w:val="0"/>
              <w:spacing w:after="0" w:line="240" w:lineRule="auto"/>
              <w:contextualSpacing/>
              <w:rPr>
                <w:rFonts w:ascii="Times New Roman" w:hAnsi="Times New Roman" w:cs="Times New Roman"/>
              </w:rPr>
            </w:pPr>
          </w:p>
        </w:tc>
        <w:tc>
          <w:tcPr>
            <w:tcW w:w="1388" w:type="dxa"/>
            <w:tcBorders>
              <w:top w:val="single" w:sz="4" w:space="0" w:color="auto"/>
              <w:left w:val="single" w:sz="4" w:space="0" w:color="auto"/>
              <w:bottom w:val="single" w:sz="4" w:space="0" w:color="auto"/>
              <w:right w:val="single" w:sz="4" w:space="0" w:color="auto"/>
            </w:tcBorders>
            <w:vAlign w:val="center"/>
          </w:tcPr>
          <w:p w14:paraId="1ED0EF04" w14:textId="77777777" w:rsidR="007B24E2" w:rsidRPr="00983743" w:rsidRDefault="007B24E2" w:rsidP="007B24E2">
            <w:pPr>
              <w:widowControl w:val="0"/>
              <w:spacing w:after="0" w:line="240" w:lineRule="auto"/>
              <w:contextualSpacing/>
              <w:jc w:val="right"/>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center"/>
          </w:tcPr>
          <w:p w14:paraId="506E349C" w14:textId="77777777" w:rsidR="007B24E2" w:rsidRPr="00983743" w:rsidRDefault="007B24E2" w:rsidP="007B24E2">
            <w:pPr>
              <w:widowControl w:val="0"/>
              <w:spacing w:after="0" w:line="240" w:lineRule="auto"/>
              <w:contextualSpacing/>
              <w:jc w:val="right"/>
              <w:rPr>
                <w:rFonts w:ascii="Times New Roman" w:hAnsi="Times New Roman" w:cs="Times New Roman"/>
              </w:rPr>
            </w:pPr>
          </w:p>
        </w:tc>
      </w:tr>
      <w:tr w:rsidR="002938A3" w:rsidRPr="00983743" w14:paraId="3FE8844E" w14:textId="77777777" w:rsidTr="002D6CE6">
        <w:tc>
          <w:tcPr>
            <w:tcW w:w="656" w:type="dxa"/>
            <w:tcBorders>
              <w:top w:val="single" w:sz="4" w:space="0" w:color="auto"/>
              <w:left w:val="single" w:sz="4" w:space="0" w:color="auto"/>
              <w:bottom w:val="single" w:sz="4" w:space="0" w:color="auto"/>
              <w:right w:val="single" w:sz="4" w:space="0" w:color="auto"/>
            </w:tcBorders>
            <w:vAlign w:val="center"/>
          </w:tcPr>
          <w:p w14:paraId="428F6766" w14:textId="3929D73F" w:rsidR="002938A3" w:rsidRDefault="005E15D0" w:rsidP="007B24E2">
            <w:pPr>
              <w:widowControl w:val="0"/>
              <w:spacing w:after="0" w:line="240" w:lineRule="auto"/>
              <w:contextualSpacing/>
              <w:jc w:val="center"/>
              <w:rPr>
                <w:rFonts w:ascii="Times New Roman" w:hAnsi="Times New Roman" w:cs="Times New Roman"/>
              </w:rPr>
            </w:pPr>
            <w:r>
              <w:rPr>
                <w:rFonts w:ascii="Times New Roman" w:hAnsi="Times New Roman" w:cs="Times New Roman"/>
              </w:rPr>
              <w:t>4</w:t>
            </w:r>
          </w:p>
        </w:tc>
        <w:tc>
          <w:tcPr>
            <w:tcW w:w="3731" w:type="dxa"/>
            <w:tcBorders>
              <w:top w:val="single" w:sz="4" w:space="0" w:color="auto"/>
              <w:left w:val="single" w:sz="4" w:space="0" w:color="auto"/>
              <w:bottom w:val="single" w:sz="4" w:space="0" w:color="auto"/>
              <w:right w:val="single" w:sz="4" w:space="0" w:color="auto"/>
            </w:tcBorders>
            <w:vAlign w:val="center"/>
          </w:tcPr>
          <w:p w14:paraId="127E7CBD" w14:textId="330E51D6" w:rsidR="002938A3" w:rsidRDefault="002938A3" w:rsidP="007B24E2">
            <w:pPr>
              <w:widowControl w:val="0"/>
              <w:spacing w:after="0" w:line="240" w:lineRule="auto"/>
              <w:ind w:left="61"/>
              <w:contextualSpacing/>
              <w:rPr>
                <w:rFonts w:ascii="Times New Roman" w:hAnsi="Times New Roman" w:cs="Times New Roman"/>
                <w:lang w:val="en-GB"/>
              </w:rPr>
            </w:pPr>
            <w:r>
              <w:rPr>
                <w:rFonts w:ascii="Times New Roman" w:hAnsi="Times New Roman" w:cs="Times New Roman"/>
                <w:lang w:val="en-GB"/>
              </w:rPr>
              <w:t xml:space="preserve">19’’ </w:t>
            </w:r>
            <w:r w:rsidR="00456E04">
              <w:rPr>
                <w:rFonts w:ascii="Times New Roman" w:hAnsi="Times New Roman" w:cs="Times New Roman"/>
                <w:lang w:val="en-GB"/>
              </w:rPr>
              <w:t xml:space="preserve">LCD </w:t>
            </w:r>
            <w:r>
              <w:rPr>
                <w:rFonts w:ascii="Times New Roman" w:hAnsi="Times New Roman" w:cs="Times New Roman"/>
                <w:lang w:val="en-GB"/>
              </w:rPr>
              <w:t>Monitor</w:t>
            </w:r>
            <w:r w:rsidR="00456E04">
              <w:rPr>
                <w:rFonts w:ascii="Times New Roman" w:hAnsi="Times New Roman" w:cs="Times New Roman"/>
                <w:lang w:val="en-GB"/>
              </w:rPr>
              <w:t xml:space="preserve"> with VGA cable</w:t>
            </w:r>
          </w:p>
        </w:tc>
        <w:tc>
          <w:tcPr>
            <w:tcW w:w="615" w:type="dxa"/>
            <w:tcBorders>
              <w:top w:val="single" w:sz="4" w:space="0" w:color="auto"/>
              <w:left w:val="single" w:sz="4" w:space="0" w:color="auto"/>
              <w:bottom w:val="single" w:sz="4" w:space="0" w:color="auto"/>
              <w:right w:val="single" w:sz="4" w:space="0" w:color="auto"/>
            </w:tcBorders>
            <w:vAlign w:val="center"/>
          </w:tcPr>
          <w:p w14:paraId="1984197B" w14:textId="4766544F" w:rsidR="002938A3" w:rsidRPr="00456E04" w:rsidRDefault="00456E04" w:rsidP="007B24E2">
            <w:pPr>
              <w:widowControl w:val="0"/>
              <w:spacing w:after="0" w:line="240" w:lineRule="auto"/>
              <w:contextualSpacing/>
              <w:jc w:val="center"/>
              <w:rPr>
                <w:rFonts w:ascii="Times New Roman" w:hAnsi="Times New Roman" w:cs="Times New Roman"/>
                <w:lang w:val="en-GB"/>
              </w:rPr>
            </w:pPr>
            <w:r>
              <w:rPr>
                <w:rFonts w:ascii="Times New Roman" w:hAnsi="Times New Roman" w:cs="Times New Roman"/>
                <w:lang w:val="en-GB"/>
              </w:rPr>
              <w:t>5</w:t>
            </w:r>
          </w:p>
        </w:tc>
        <w:tc>
          <w:tcPr>
            <w:tcW w:w="1515" w:type="dxa"/>
            <w:tcBorders>
              <w:top w:val="single" w:sz="4" w:space="0" w:color="auto"/>
              <w:left w:val="single" w:sz="4" w:space="0" w:color="auto"/>
              <w:bottom w:val="single" w:sz="4" w:space="0" w:color="auto"/>
              <w:right w:val="single" w:sz="4" w:space="0" w:color="auto"/>
            </w:tcBorders>
            <w:vAlign w:val="center"/>
          </w:tcPr>
          <w:p w14:paraId="7BD24DB6" w14:textId="77777777" w:rsidR="002938A3" w:rsidRPr="00C02E27" w:rsidRDefault="002938A3" w:rsidP="007B24E2">
            <w:pPr>
              <w:widowControl w:val="0"/>
              <w:spacing w:after="0" w:line="240" w:lineRule="auto"/>
              <w:contextualSpacing/>
              <w:rPr>
                <w:rFonts w:ascii="Times New Roman" w:hAnsi="Times New Roman" w:cs="Times New Roman"/>
              </w:rPr>
            </w:pPr>
          </w:p>
        </w:tc>
        <w:tc>
          <w:tcPr>
            <w:tcW w:w="1388" w:type="dxa"/>
            <w:tcBorders>
              <w:top w:val="single" w:sz="4" w:space="0" w:color="auto"/>
              <w:left w:val="single" w:sz="4" w:space="0" w:color="auto"/>
              <w:bottom w:val="single" w:sz="4" w:space="0" w:color="auto"/>
              <w:right w:val="single" w:sz="4" w:space="0" w:color="auto"/>
            </w:tcBorders>
            <w:vAlign w:val="center"/>
          </w:tcPr>
          <w:p w14:paraId="4DFC2AA4" w14:textId="77777777" w:rsidR="002938A3" w:rsidRPr="00983743" w:rsidRDefault="002938A3" w:rsidP="007B24E2">
            <w:pPr>
              <w:widowControl w:val="0"/>
              <w:spacing w:after="0" w:line="240" w:lineRule="auto"/>
              <w:contextualSpacing/>
              <w:jc w:val="right"/>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center"/>
          </w:tcPr>
          <w:p w14:paraId="5DFCA23A" w14:textId="77777777" w:rsidR="002938A3" w:rsidRPr="00983743" w:rsidRDefault="002938A3" w:rsidP="007B24E2">
            <w:pPr>
              <w:widowControl w:val="0"/>
              <w:spacing w:after="0" w:line="240" w:lineRule="auto"/>
              <w:contextualSpacing/>
              <w:jc w:val="right"/>
              <w:rPr>
                <w:rFonts w:ascii="Times New Roman" w:hAnsi="Times New Roman" w:cs="Times New Roman"/>
              </w:rPr>
            </w:pPr>
          </w:p>
        </w:tc>
      </w:tr>
      <w:tr w:rsidR="007B24E2" w:rsidRPr="00983743" w14:paraId="53544317" w14:textId="77777777" w:rsidTr="002D6CE6">
        <w:tc>
          <w:tcPr>
            <w:tcW w:w="656" w:type="dxa"/>
            <w:tcBorders>
              <w:top w:val="single" w:sz="4" w:space="0" w:color="auto"/>
              <w:left w:val="single" w:sz="4" w:space="0" w:color="auto"/>
              <w:bottom w:val="single" w:sz="4" w:space="0" w:color="auto"/>
              <w:right w:val="single" w:sz="4" w:space="0" w:color="auto"/>
            </w:tcBorders>
            <w:vAlign w:val="center"/>
          </w:tcPr>
          <w:p w14:paraId="2854FA03" w14:textId="6F53E7EE" w:rsidR="007B24E2" w:rsidRDefault="005E15D0" w:rsidP="007B24E2">
            <w:pPr>
              <w:widowControl w:val="0"/>
              <w:spacing w:after="0" w:line="240" w:lineRule="auto"/>
              <w:contextualSpacing/>
              <w:jc w:val="center"/>
              <w:rPr>
                <w:rFonts w:ascii="Times New Roman" w:hAnsi="Times New Roman" w:cs="Times New Roman"/>
              </w:rPr>
            </w:pPr>
            <w:r>
              <w:rPr>
                <w:rFonts w:ascii="Times New Roman" w:hAnsi="Times New Roman" w:cs="Times New Roman"/>
              </w:rPr>
              <w:t>5</w:t>
            </w:r>
          </w:p>
        </w:tc>
        <w:tc>
          <w:tcPr>
            <w:tcW w:w="3731" w:type="dxa"/>
            <w:tcBorders>
              <w:top w:val="single" w:sz="4" w:space="0" w:color="auto"/>
              <w:left w:val="single" w:sz="4" w:space="0" w:color="auto"/>
              <w:bottom w:val="single" w:sz="4" w:space="0" w:color="auto"/>
              <w:right w:val="single" w:sz="4" w:space="0" w:color="auto"/>
            </w:tcBorders>
            <w:vAlign w:val="center"/>
          </w:tcPr>
          <w:p w14:paraId="5F08071A" w14:textId="269AB5CF" w:rsidR="007B24E2" w:rsidRDefault="00456E04" w:rsidP="007B24E2">
            <w:pPr>
              <w:widowControl w:val="0"/>
              <w:spacing w:after="0" w:line="240" w:lineRule="auto"/>
              <w:ind w:left="61"/>
              <w:contextualSpacing/>
              <w:rPr>
                <w:rFonts w:ascii="Times New Roman" w:hAnsi="Times New Roman" w:cs="Times New Roman"/>
                <w:lang w:val="en-GB"/>
              </w:rPr>
            </w:pPr>
            <w:r>
              <w:rPr>
                <w:rFonts w:ascii="Times New Roman" w:hAnsi="Times New Roman" w:cs="Times New Roman"/>
                <w:lang w:val="en-GB"/>
              </w:rPr>
              <w:t>17’’ LCD Monitor with VGA cable</w:t>
            </w:r>
          </w:p>
        </w:tc>
        <w:tc>
          <w:tcPr>
            <w:tcW w:w="615" w:type="dxa"/>
            <w:tcBorders>
              <w:top w:val="single" w:sz="4" w:space="0" w:color="auto"/>
              <w:left w:val="single" w:sz="4" w:space="0" w:color="auto"/>
              <w:bottom w:val="single" w:sz="4" w:space="0" w:color="auto"/>
              <w:right w:val="single" w:sz="4" w:space="0" w:color="auto"/>
            </w:tcBorders>
            <w:vAlign w:val="center"/>
          </w:tcPr>
          <w:p w14:paraId="52054B42" w14:textId="5C62F464" w:rsidR="007B24E2" w:rsidRDefault="005E15D0" w:rsidP="007B24E2">
            <w:pPr>
              <w:widowControl w:val="0"/>
              <w:spacing w:after="0" w:line="240" w:lineRule="auto"/>
              <w:contextualSpacing/>
              <w:jc w:val="center"/>
              <w:rPr>
                <w:rFonts w:ascii="Times New Roman" w:hAnsi="Times New Roman" w:cs="Times New Roman"/>
              </w:rPr>
            </w:pPr>
            <w:r>
              <w:rPr>
                <w:rFonts w:ascii="Times New Roman" w:hAnsi="Times New Roman" w:cs="Times New Roman"/>
              </w:rPr>
              <w:t>10</w:t>
            </w:r>
          </w:p>
        </w:tc>
        <w:tc>
          <w:tcPr>
            <w:tcW w:w="1515" w:type="dxa"/>
            <w:tcBorders>
              <w:top w:val="single" w:sz="4" w:space="0" w:color="auto"/>
              <w:left w:val="single" w:sz="4" w:space="0" w:color="auto"/>
              <w:bottom w:val="single" w:sz="4" w:space="0" w:color="auto"/>
              <w:right w:val="single" w:sz="4" w:space="0" w:color="auto"/>
            </w:tcBorders>
            <w:vAlign w:val="center"/>
          </w:tcPr>
          <w:p w14:paraId="30250283" w14:textId="77777777" w:rsidR="007B24E2" w:rsidRPr="00C02E27" w:rsidRDefault="007B24E2" w:rsidP="007B24E2">
            <w:pPr>
              <w:widowControl w:val="0"/>
              <w:spacing w:after="0" w:line="240" w:lineRule="auto"/>
              <w:contextualSpacing/>
              <w:rPr>
                <w:rFonts w:ascii="Times New Roman" w:hAnsi="Times New Roman" w:cs="Times New Roman"/>
              </w:rPr>
            </w:pPr>
          </w:p>
        </w:tc>
        <w:tc>
          <w:tcPr>
            <w:tcW w:w="1388" w:type="dxa"/>
            <w:tcBorders>
              <w:top w:val="single" w:sz="4" w:space="0" w:color="auto"/>
              <w:left w:val="single" w:sz="4" w:space="0" w:color="auto"/>
              <w:bottom w:val="single" w:sz="4" w:space="0" w:color="auto"/>
              <w:right w:val="single" w:sz="4" w:space="0" w:color="auto"/>
            </w:tcBorders>
            <w:vAlign w:val="center"/>
          </w:tcPr>
          <w:p w14:paraId="16DE25C6" w14:textId="77777777" w:rsidR="007B24E2" w:rsidRPr="00983743" w:rsidRDefault="007B24E2" w:rsidP="007B24E2">
            <w:pPr>
              <w:widowControl w:val="0"/>
              <w:spacing w:after="0" w:line="240" w:lineRule="auto"/>
              <w:contextualSpacing/>
              <w:jc w:val="right"/>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center"/>
          </w:tcPr>
          <w:p w14:paraId="635BC9A9" w14:textId="77777777" w:rsidR="007B24E2" w:rsidRPr="00983743" w:rsidRDefault="007B24E2" w:rsidP="007B24E2">
            <w:pPr>
              <w:widowControl w:val="0"/>
              <w:spacing w:after="0" w:line="240" w:lineRule="auto"/>
              <w:contextualSpacing/>
              <w:jc w:val="right"/>
              <w:rPr>
                <w:rFonts w:ascii="Times New Roman" w:hAnsi="Times New Roman" w:cs="Times New Roman"/>
              </w:rPr>
            </w:pPr>
          </w:p>
        </w:tc>
      </w:tr>
      <w:tr w:rsidR="00105F41" w:rsidRPr="00983743" w14:paraId="2E8D9F6C" w14:textId="77777777" w:rsidTr="002D6CE6">
        <w:tc>
          <w:tcPr>
            <w:tcW w:w="656" w:type="dxa"/>
            <w:tcBorders>
              <w:top w:val="single" w:sz="4" w:space="0" w:color="auto"/>
              <w:left w:val="single" w:sz="4" w:space="0" w:color="auto"/>
              <w:bottom w:val="single" w:sz="4" w:space="0" w:color="auto"/>
              <w:right w:val="single" w:sz="4" w:space="0" w:color="auto"/>
            </w:tcBorders>
            <w:vAlign w:val="center"/>
          </w:tcPr>
          <w:p w14:paraId="60A3DA21" w14:textId="66D7BF62" w:rsidR="00105F41" w:rsidRDefault="005E15D0" w:rsidP="007B24E2">
            <w:pPr>
              <w:widowControl w:val="0"/>
              <w:spacing w:after="0" w:line="240" w:lineRule="auto"/>
              <w:contextualSpacing/>
              <w:jc w:val="center"/>
              <w:rPr>
                <w:rFonts w:ascii="Times New Roman" w:hAnsi="Times New Roman" w:cs="Times New Roman"/>
              </w:rPr>
            </w:pPr>
            <w:r>
              <w:rPr>
                <w:rFonts w:ascii="Times New Roman" w:hAnsi="Times New Roman" w:cs="Times New Roman"/>
              </w:rPr>
              <w:t>6</w:t>
            </w:r>
          </w:p>
        </w:tc>
        <w:tc>
          <w:tcPr>
            <w:tcW w:w="3731" w:type="dxa"/>
            <w:tcBorders>
              <w:top w:val="single" w:sz="4" w:space="0" w:color="auto"/>
              <w:left w:val="single" w:sz="4" w:space="0" w:color="auto"/>
              <w:bottom w:val="single" w:sz="4" w:space="0" w:color="auto"/>
              <w:right w:val="single" w:sz="4" w:space="0" w:color="auto"/>
            </w:tcBorders>
            <w:vAlign w:val="center"/>
          </w:tcPr>
          <w:p w14:paraId="08F3FC1C" w14:textId="757DA178" w:rsidR="00105F41" w:rsidRDefault="00105F41" w:rsidP="007B24E2">
            <w:pPr>
              <w:widowControl w:val="0"/>
              <w:spacing w:after="0" w:line="240" w:lineRule="auto"/>
              <w:ind w:left="61"/>
              <w:contextualSpacing/>
              <w:rPr>
                <w:rFonts w:ascii="Times New Roman" w:hAnsi="Times New Roman" w:cs="Times New Roman"/>
                <w:lang w:val="en-GB"/>
              </w:rPr>
            </w:pPr>
            <w:r>
              <w:rPr>
                <w:rFonts w:ascii="Times New Roman" w:hAnsi="Times New Roman" w:cs="Times New Roman"/>
                <w:lang w:val="en-GB"/>
              </w:rPr>
              <w:t>Wireless keyboard and mouse</w:t>
            </w:r>
          </w:p>
        </w:tc>
        <w:tc>
          <w:tcPr>
            <w:tcW w:w="615" w:type="dxa"/>
            <w:tcBorders>
              <w:top w:val="single" w:sz="4" w:space="0" w:color="auto"/>
              <w:left w:val="single" w:sz="4" w:space="0" w:color="auto"/>
              <w:bottom w:val="single" w:sz="4" w:space="0" w:color="auto"/>
              <w:right w:val="single" w:sz="4" w:space="0" w:color="auto"/>
            </w:tcBorders>
            <w:vAlign w:val="center"/>
          </w:tcPr>
          <w:p w14:paraId="131B62AA" w14:textId="6FA85FFE" w:rsidR="00105F41" w:rsidRDefault="00105F41" w:rsidP="007B24E2">
            <w:pPr>
              <w:widowControl w:val="0"/>
              <w:spacing w:after="0" w:line="240" w:lineRule="auto"/>
              <w:contextualSpacing/>
              <w:jc w:val="center"/>
              <w:rPr>
                <w:rFonts w:ascii="Times New Roman" w:hAnsi="Times New Roman" w:cs="Times New Roman"/>
              </w:rPr>
            </w:pPr>
            <w:r>
              <w:rPr>
                <w:rFonts w:ascii="Times New Roman" w:hAnsi="Times New Roman" w:cs="Times New Roman"/>
              </w:rPr>
              <w:t>5</w:t>
            </w:r>
          </w:p>
        </w:tc>
        <w:tc>
          <w:tcPr>
            <w:tcW w:w="1515" w:type="dxa"/>
            <w:tcBorders>
              <w:top w:val="single" w:sz="4" w:space="0" w:color="auto"/>
              <w:left w:val="single" w:sz="4" w:space="0" w:color="auto"/>
              <w:bottom w:val="single" w:sz="4" w:space="0" w:color="auto"/>
              <w:right w:val="single" w:sz="4" w:space="0" w:color="auto"/>
            </w:tcBorders>
            <w:vAlign w:val="center"/>
          </w:tcPr>
          <w:p w14:paraId="1CA4D8D8" w14:textId="77777777" w:rsidR="00105F41" w:rsidRPr="00C02E27" w:rsidRDefault="00105F41" w:rsidP="007B24E2">
            <w:pPr>
              <w:widowControl w:val="0"/>
              <w:spacing w:after="0" w:line="240" w:lineRule="auto"/>
              <w:contextualSpacing/>
              <w:rPr>
                <w:rFonts w:ascii="Times New Roman" w:hAnsi="Times New Roman" w:cs="Times New Roman"/>
              </w:rPr>
            </w:pPr>
          </w:p>
        </w:tc>
        <w:tc>
          <w:tcPr>
            <w:tcW w:w="1388" w:type="dxa"/>
            <w:tcBorders>
              <w:top w:val="single" w:sz="4" w:space="0" w:color="auto"/>
              <w:left w:val="single" w:sz="4" w:space="0" w:color="auto"/>
              <w:bottom w:val="single" w:sz="4" w:space="0" w:color="auto"/>
              <w:right w:val="single" w:sz="4" w:space="0" w:color="auto"/>
            </w:tcBorders>
            <w:vAlign w:val="center"/>
          </w:tcPr>
          <w:p w14:paraId="7B1F9C13" w14:textId="77777777" w:rsidR="00105F41" w:rsidRPr="00983743" w:rsidRDefault="00105F41" w:rsidP="007B24E2">
            <w:pPr>
              <w:widowControl w:val="0"/>
              <w:spacing w:after="0" w:line="240" w:lineRule="auto"/>
              <w:contextualSpacing/>
              <w:jc w:val="right"/>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center"/>
          </w:tcPr>
          <w:p w14:paraId="06B37B4B" w14:textId="77777777" w:rsidR="00105F41" w:rsidRPr="00983743" w:rsidRDefault="00105F41" w:rsidP="007B24E2">
            <w:pPr>
              <w:widowControl w:val="0"/>
              <w:spacing w:after="0" w:line="240" w:lineRule="auto"/>
              <w:contextualSpacing/>
              <w:jc w:val="right"/>
              <w:rPr>
                <w:rFonts w:ascii="Times New Roman" w:hAnsi="Times New Roman" w:cs="Times New Roman"/>
              </w:rPr>
            </w:pPr>
          </w:p>
        </w:tc>
      </w:tr>
      <w:bookmarkEnd w:id="1"/>
      <w:tr w:rsidR="007B24E2" w:rsidRPr="00983743" w14:paraId="4ECF3773" w14:textId="77777777" w:rsidTr="00770A20">
        <w:trPr>
          <w:trHeight w:val="330"/>
        </w:trPr>
        <w:tc>
          <w:tcPr>
            <w:tcW w:w="7905" w:type="dxa"/>
            <w:gridSpan w:val="5"/>
            <w:tcBorders>
              <w:top w:val="double" w:sz="4" w:space="0" w:color="auto"/>
              <w:left w:val="single" w:sz="4" w:space="0" w:color="auto"/>
              <w:bottom w:val="single" w:sz="4" w:space="0" w:color="auto"/>
              <w:right w:val="single" w:sz="4" w:space="0" w:color="auto"/>
            </w:tcBorders>
            <w:vAlign w:val="center"/>
          </w:tcPr>
          <w:p w14:paraId="25FD06C3" w14:textId="77777777" w:rsidR="007B24E2" w:rsidRPr="00983743" w:rsidRDefault="007B24E2" w:rsidP="007B24E2">
            <w:pPr>
              <w:widowControl w:val="0"/>
              <w:spacing w:after="0" w:line="240" w:lineRule="auto"/>
              <w:contextualSpacing/>
              <w:jc w:val="right"/>
              <w:rPr>
                <w:rFonts w:ascii="Times New Roman" w:hAnsi="Times New Roman" w:cs="Times New Roman"/>
                <w:b/>
              </w:rPr>
            </w:pPr>
          </w:p>
        </w:tc>
        <w:tc>
          <w:tcPr>
            <w:tcW w:w="1247" w:type="dxa"/>
            <w:tcBorders>
              <w:top w:val="double" w:sz="4" w:space="0" w:color="auto"/>
              <w:left w:val="single" w:sz="4" w:space="0" w:color="auto"/>
              <w:bottom w:val="single" w:sz="4" w:space="0" w:color="auto"/>
              <w:right w:val="single" w:sz="4" w:space="0" w:color="auto"/>
            </w:tcBorders>
            <w:vAlign w:val="center"/>
          </w:tcPr>
          <w:p w14:paraId="76F92361" w14:textId="77777777" w:rsidR="007B24E2" w:rsidRPr="00983743" w:rsidRDefault="007B24E2" w:rsidP="007B24E2">
            <w:pPr>
              <w:widowControl w:val="0"/>
              <w:spacing w:after="0" w:line="240" w:lineRule="auto"/>
              <w:contextualSpacing/>
              <w:jc w:val="right"/>
              <w:rPr>
                <w:rFonts w:ascii="Times New Roman" w:hAnsi="Times New Roman" w:cs="Times New Roman"/>
              </w:rPr>
            </w:pPr>
          </w:p>
        </w:tc>
      </w:tr>
      <w:tr w:rsidR="007B24E2" w:rsidRPr="00983743" w14:paraId="298DAED2" w14:textId="77777777" w:rsidTr="00770A20">
        <w:trPr>
          <w:trHeight w:val="330"/>
        </w:trPr>
        <w:tc>
          <w:tcPr>
            <w:tcW w:w="7905" w:type="dxa"/>
            <w:gridSpan w:val="5"/>
            <w:tcBorders>
              <w:top w:val="double" w:sz="4" w:space="0" w:color="auto"/>
              <w:left w:val="single" w:sz="4" w:space="0" w:color="auto"/>
              <w:bottom w:val="single" w:sz="4" w:space="0" w:color="auto"/>
              <w:right w:val="single" w:sz="4" w:space="0" w:color="auto"/>
            </w:tcBorders>
            <w:vAlign w:val="center"/>
            <w:hideMark/>
          </w:tcPr>
          <w:p w14:paraId="546E6012" w14:textId="77777777" w:rsidR="007B24E2" w:rsidRPr="00983743" w:rsidRDefault="007B24E2" w:rsidP="007B24E2">
            <w:pPr>
              <w:widowControl w:val="0"/>
              <w:spacing w:after="0" w:line="240" w:lineRule="auto"/>
              <w:contextualSpacing/>
              <w:jc w:val="right"/>
              <w:rPr>
                <w:rFonts w:ascii="Times New Roman" w:hAnsi="Times New Roman" w:cs="Times New Roman"/>
                <w:b/>
              </w:rPr>
            </w:pPr>
            <w:r w:rsidRPr="00983743">
              <w:rPr>
                <w:rFonts w:ascii="Times New Roman" w:hAnsi="Times New Roman" w:cs="Times New Roman"/>
                <w:b/>
              </w:rPr>
              <w:t>Subtotal:</w:t>
            </w:r>
          </w:p>
        </w:tc>
        <w:tc>
          <w:tcPr>
            <w:tcW w:w="1247" w:type="dxa"/>
            <w:tcBorders>
              <w:top w:val="double" w:sz="4" w:space="0" w:color="auto"/>
              <w:left w:val="single" w:sz="4" w:space="0" w:color="auto"/>
              <w:bottom w:val="single" w:sz="4" w:space="0" w:color="auto"/>
              <w:right w:val="single" w:sz="4" w:space="0" w:color="auto"/>
            </w:tcBorders>
            <w:vAlign w:val="center"/>
          </w:tcPr>
          <w:p w14:paraId="2968839C" w14:textId="77777777" w:rsidR="007B24E2" w:rsidRPr="00983743" w:rsidRDefault="007B24E2" w:rsidP="007B24E2">
            <w:pPr>
              <w:widowControl w:val="0"/>
              <w:spacing w:after="0" w:line="240" w:lineRule="auto"/>
              <w:contextualSpacing/>
              <w:jc w:val="right"/>
              <w:rPr>
                <w:rFonts w:ascii="Times New Roman" w:hAnsi="Times New Roman" w:cs="Times New Roman"/>
              </w:rPr>
            </w:pPr>
          </w:p>
        </w:tc>
      </w:tr>
      <w:tr w:rsidR="007B24E2" w:rsidRPr="00983743" w14:paraId="4D949D47" w14:textId="77777777" w:rsidTr="00770A20">
        <w:trPr>
          <w:trHeight w:val="350"/>
        </w:trPr>
        <w:tc>
          <w:tcPr>
            <w:tcW w:w="7905" w:type="dxa"/>
            <w:gridSpan w:val="5"/>
            <w:tcBorders>
              <w:top w:val="single" w:sz="4" w:space="0" w:color="auto"/>
              <w:left w:val="single" w:sz="4" w:space="0" w:color="auto"/>
              <w:bottom w:val="single" w:sz="4" w:space="0" w:color="auto"/>
              <w:right w:val="single" w:sz="4" w:space="0" w:color="auto"/>
            </w:tcBorders>
            <w:vAlign w:val="center"/>
            <w:hideMark/>
          </w:tcPr>
          <w:p w14:paraId="3B787C24" w14:textId="77777777" w:rsidR="007B24E2" w:rsidRPr="00983743" w:rsidRDefault="007B24E2" w:rsidP="007B24E2">
            <w:pPr>
              <w:widowControl w:val="0"/>
              <w:spacing w:after="0" w:line="240" w:lineRule="auto"/>
              <w:contextualSpacing/>
              <w:jc w:val="right"/>
              <w:rPr>
                <w:rFonts w:ascii="Times New Roman" w:hAnsi="Times New Roman" w:cs="Times New Roman"/>
                <w:b/>
              </w:rPr>
            </w:pPr>
            <w:r w:rsidRPr="00983743">
              <w:rPr>
                <w:rFonts w:ascii="Times New Roman" w:hAnsi="Times New Roman" w:cs="Times New Roman"/>
                <w:b/>
              </w:rPr>
              <w:t>Delivery Costs:</w:t>
            </w:r>
          </w:p>
        </w:tc>
        <w:tc>
          <w:tcPr>
            <w:tcW w:w="1247" w:type="dxa"/>
            <w:tcBorders>
              <w:top w:val="single" w:sz="4" w:space="0" w:color="auto"/>
              <w:left w:val="single" w:sz="4" w:space="0" w:color="auto"/>
              <w:bottom w:val="single" w:sz="4" w:space="0" w:color="auto"/>
              <w:right w:val="single" w:sz="4" w:space="0" w:color="auto"/>
            </w:tcBorders>
            <w:vAlign w:val="center"/>
          </w:tcPr>
          <w:p w14:paraId="183F405B" w14:textId="77777777" w:rsidR="007B24E2" w:rsidRPr="00983743" w:rsidRDefault="007B24E2" w:rsidP="007B24E2">
            <w:pPr>
              <w:widowControl w:val="0"/>
              <w:spacing w:after="0" w:line="240" w:lineRule="auto"/>
              <w:contextualSpacing/>
              <w:jc w:val="right"/>
              <w:rPr>
                <w:rFonts w:ascii="Times New Roman" w:hAnsi="Times New Roman" w:cs="Times New Roman"/>
              </w:rPr>
            </w:pPr>
          </w:p>
        </w:tc>
      </w:tr>
      <w:tr w:rsidR="007B24E2" w:rsidRPr="00983743" w14:paraId="237C7B72" w14:textId="77777777" w:rsidTr="00770A20">
        <w:trPr>
          <w:trHeight w:val="350"/>
        </w:trPr>
        <w:tc>
          <w:tcPr>
            <w:tcW w:w="7905" w:type="dxa"/>
            <w:gridSpan w:val="5"/>
            <w:tcBorders>
              <w:top w:val="single" w:sz="4" w:space="0" w:color="auto"/>
              <w:left w:val="single" w:sz="4" w:space="0" w:color="auto"/>
              <w:bottom w:val="double" w:sz="4" w:space="0" w:color="auto"/>
              <w:right w:val="single" w:sz="4" w:space="0" w:color="auto"/>
            </w:tcBorders>
            <w:vAlign w:val="center"/>
          </w:tcPr>
          <w:p w14:paraId="4869CEE5" w14:textId="045636EA" w:rsidR="007B24E2" w:rsidRPr="007168BA" w:rsidRDefault="007B24E2" w:rsidP="007B24E2">
            <w:pPr>
              <w:widowControl w:val="0"/>
              <w:spacing w:after="0" w:line="240" w:lineRule="auto"/>
              <w:contextualSpacing/>
              <w:jc w:val="right"/>
              <w:rPr>
                <w:rFonts w:ascii="Times New Roman" w:hAnsi="Times New Roman" w:cs="Times New Roman"/>
                <w:b/>
              </w:rPr>
            </w:pPr>
            <w:r>
              <w:rPr>
                <w:rFonts w:ascii="Times New Roman" w:hAnsi="Times New Roman" w:cs="Times New Roman"/>
                <w:b/>
                <w:color w:val="000000"/>
              </w:rPr>
              <w:t>:</w:t>
            </w:r>
          </w:p>
        </w:tc>
        <w:tc>
          <w:tcPr>
            <w:tcW w:w="1247" w:type="dxa"/>
            <w:tcBorders>
              <w:top w:val="single" w:sz="4" w:space="0" w:color="auto"/>
              <w:left w:val="single" w:sz="4" w:space="0" w:color="auto"/>
              <w:bottom w:val="double" w:sz="4" w:space="0" w:color="auto"/>
              <w:right w:val="single" w:sz="4" w:space="0" w:color="auto"/>
            </w:tcBorders>
            <w:vAlign w:val="center"/>
          </w:tcPr>
          <w:p w14:paraId="1E32F20C" w14:textId="77777777" w:rsidR="007B24E2" w:rsidRPr="00983743" w:rsidRDefault="007B24E2" w:rsidP="007B24E2">
            <w:pPr>
              <w:widowControl w:val="0"/>
              <w:spacing w:after="0" w:line="240" w:lineRule="auto"/>
              <w:contextualSpacing/>
              <w:jc w:val="right"/>
              <w:rPr>
                <w:rFonts w:ascii="Times New Roman" w:hAnsi="Times New Roman" w:cs="Times New Roman"/>
              </w:rPr>
            </w:pPr>
          </w:p>
        </w:tc>
      </w:tr>
      <w:tr w:rsidR="007B24E2" w:rsidRPr="00983743" w14:paraId="176E6687" w14:textId="77777777" w:rsidTr="00770A20">
        <w:trPr>
          <w:trHeight w:val="350"/>
        </w:trPr>
        <w:tc>
          <w:tcPr>
            <w:tcW w:w="7905" w:type="dxa"/>
            <w:gridSpan w:val="5"/>
            <w:tcBorders>
              <w:top w:val="single" w:sz="4" w:space="0" w:color="auto"/>
              <w:left w:val="single" w:sz="4" w:space="0" w:color="auto"/>
              <w:bottom w:val="double" w:sz="4" w:space="0" w:color="auto"/>
              <w:right w:val="single" w:sz="4" w:space="0" w:color="auto"/>
            </w:tcBorders>
            <w:vAlign w:val="center"/>
            <w:hideMark/>
          </w:tcPr>
          <w:p w14:paraId="59628BCD" w14:textId="2CF0DC81" w:rsidR="007B24E2" w:rsidRPr="00983743" w:rsidRDefault="007B24E2" w:rsidP="007B24E2">
            <w:pPr>
              <w:widowControl w:val="0"/>
              <w:spacing w:after="0" w:line="240" w:lineRule="auto"/>
              <w:contextualSpacing/>
              <w:jc w:val="right"/>
              <w:rPr>
                <w:rFonts w:ascii="Times New Roman" w:hAnsi="Times New Roman" w:cs="Times New Roman"/>
                <w:b/>
              </w:rPr>
            </w:pPr>
            <w:r w:rsidRPr="00983743">
              <w:rPr>
                <w:rFonts w:ascii="Times New Roman" w:hAnsi="Times New Roman" w:cs="Times New Roman"/>
                <w:b/>
              </w:rPr>
              <w:t>Other Costs (Describe: ______________________)</w:t>
            </w:r>
            <w:r>
              <w:rPr>
                <w:rFonts w:ascii="Times New Roman" w:hAnsi="Times New Roman" w:cs="Times New Roman"/>
                <w:b/>
              </w:rPr>
              <w:t>*</w:t>
            </w:r>
            <w:r w:rsidRPr="00983743">
              <w:rPr>
                <w:rFonts w:ascii="Times New Roman" w:hAnsi="Times New Roman" w:cs="Times New Roman"/>
                <w:b/>
              </w:rPr>
              <w:t>:</w:t>
            </w:r>
          </w:p>
        </w:tc>
        <w:tc>
          <w:tcPr>
            <w:tcW w:w="1247" w:type="dxa"/>
            <w:tcBorders>
              <w:top w:val="single" w:sz="4" w:space="0" w:color="auto"/>
              <w:left w:val="single" w:sz="4" w:space="0" w:color="auto"/>
              <w:bottom w:val="double" w:sz="4" w:space="0" w:color="auto"/>
              <w:right w:val="single" w:sz="4" w:space="0" w:color="auto"/>
            </w:tcBorders>
            <w:vAlign w:val="center"/>
          </w:tcPr>
          <w:p w14:paraId="349A1D9A" w14:textId="77777777" w:rsidR="007B24E2" w:rsidRPr="00983743" w:rsidRDefault="007B24E2" w:rsidP="007B24E2">
            <w:pPr>
              <w:widowControl w:val="0"/>
              <w:spacing w:after="0" w:line="240" w:lineRule="auto"/>
              <w:contextualSpacing/>
              <w:jc w:val="right"/>
              <w:rPr>
                <w:rFonts w:ascii="Times New Roman" w:hAnsi="Times New Roman" w:cs="Times New Roman"/>
              </w:rPr>
            </w:pPr>
          </w:p>
        </w:tc>
      </w:tr>
      <w:tr w:rsidR="007B24E2" w:rsidRPr="00983743" w14:paraId="201D9987" w14:textId="77777777" w:rsidTr="00770A20">
        <w:trPr>
          <w:trHeight w:val="420"/>
        </w:trPr>
        <w:tc>
          <w:tcPr>
            <w:tcW w:w="7905" w:type="dxa"/>
            <w:gridSpan w:val="5"/>
            <w:tcBorders>
              <w:top w:val="double" w:sz="4" w:space="0" w:color="auto"/>
              <w:left w:val="single" w:sz="4" w:space="0" w:color="auto"/>
              <w:bottom w:val="double" w:sz="4" w:space="0" w:color="auto"/>
              <w:right w:val="single" w:sz="4" w:space="0" w:color="auto"/>
            </w:tcBorders>
            <w:vAlign w:val="center"/>
            <w:hideMark/>
          </w:tcPr>
          <w:p w14:paraId="01600AC2" w14:textId="77777777" w:rsidR="007B24E2" w:rsidRPr="00983743" w:rsidRDefault="007B24E2" w:rsidP="007B24E2">
            <w:pPr>
              <w:widowControl w:val="0"/>
              <w:spacing w:after="0" w:line="240" w:lineRule="auto"/>
              <w:contextualSpacing/>
              <w:jc w:val="right"/>
              <w:rPr>
                <w:rFonts w:ascii="Times New Roman" w:hAnsi="Times New Roman" w:cs="Times New Roman"/>
                <w:b/>
              </w:rPr>
            </w:pPr>
            <w:r w:rsidRPr="00983743">
              <w:rPr>
                <w:rFonts w:ascii="Times New Roman" w:hAnsi="Times New Roman" w:cs="Times New Roman"/>
                <w:b/>
              </w:rPr>
              <w:t xml:space="preserve">GRAND TOTAL </w:t>
            </w:r>
            <w:r>
              <w:rPr>
                <w:rFonts w:ascii="Times New Roman" w:hAnsi="Times New Roman" w:cs="Times New Roman"/>
                <w:b/>
              </w:rPr>
              <w:t>[</w:t>
            </w:r>
            <w:r>
              <w:rPr>
                <w:rFonts w:ascii="Times New Roman" w:hAnsi="Times New Roman" w:cs="Times New Roman"/>
              </w:rPr>
              <w:t>NGN]</w:t>
            </w:r>
            <w:r w:rsidRPr="00983743">
              <w:rPr>
                <w:rFonts w:ascii="Times New Roman" w:hAnsi="Times New Roman" w:cs="Times New Roman"/>
                <w:b/>
              </w:rPr>
              <w:t>:</w:t>
            </w:r>
          </w:p>
        </w:tc>
        <w:tc>
          <w:tcPr>
            <w:tcW w:w="1247" w:type="dxa"/>
            <w:tcBorders>
              <w:top w:val="double" w:sz="4" w:space="0" w:color="auto"/>
              <w:left w:val="single" w:sz="4" w:space="0" w:color="auto"/>
              <w:bottom w:val="double" w:sz="4" w:space="0" w:color="auto"/>
              <w:right w:val="single" w:sz="4" w:space="0" w:color="auto"/>
            </w:tcBorders>
            <w:vAlign w:val="center"/>
          </w:tcPr>
          <w:p w14:paraId="5C89736A" w14:textId="77777777" w:rsidR="007B24E2" w:rsidRPr="00983743" w:rsidRDefault="007B24E2" w:rsidP="007B24E2">
            <w:pPr>
              <w:widowControl w:val="0"/>
              <w:spacing w:after="0" w:line="240" w:lineRule="auto"/>
              <w:contextualSpacing/>
              <w:jc w:val="right"/>
              <w:rPr>
                <w:rFonts w:ascii="Times New Roman" w:hAnsi="Times New Roman" w:cs="Times New Roman"/>
                <w:b/>
              </w:rPr>
            </w:pPr>
          </w:p>
        </w:tc>
      </w:tr>
      <w:tr w:rsidR="007B24E2" w:rsidRPr="00983743" w14:paraId="575C0271" w14:textId="77777777" w:rsidTr="00770A20">
        <w:trPr>
          <w:trHeight w:val="420"/>
        </w:trPr>
        <w:tc>
          <w:tcPr>
            <w:tcW w:w="7905" w:type="dxa"/>
            <w:gridSpan w:val="5"/>
            <w:tcBorders>
              <w:top w:val="double" w:sz="4" w:space="0" w:color="auto"/>
              <w:left w:val="single" w:sz="4" w:space="0" w:color="auto"/>
              <w:bottom w:val="single" w:sz="4" w:space="0" w:color="auto"/>
              <w:right w:val="single" w:sz="4" w:space="0" w:color="auto"/>
            </w:tcBorders>
            <w:vAlign w:val="center"/>
          </w:tcPr>
          <w:p w14:paraId="324B9D72" w14:textId="77777777" w:rsidR="007B24E2" w:rsidRPr="00983743" w:rsidRDefault="007B24E2" w:rsidP="007B24E2">
            <w:pPr>
              <w:widowControl w:val="0"/>
              <w:spacing w:after="0" w:line="240" w:lineRule="auto"/>
              <w:contextualSpacing/>
              <w:jc w:val="right"/>
              <w:rPr>
                <w:rFonts w:ascii="Times New Roman" w:hAnsi="Times New Roman" w:cs="Times New Roman"/>
                <w:b/>
              </w:rPr>
            </w:pPr>
          </w:p>
        </w:tc>
        <w:tc>
          <w:tcPr>
            <w:tcW w:w="1247" w:type="dxa"/>
            <w:tcBorders>
              <w:top w:val="double" w:sz="4" w:space="0" w:color="auto"/>
              <w:left w:val="single" w:sz="4" w:space="0" w:color="auto"/>
              <w:bottom w:val="single" w:sz="4" w:space="0" w:color="auto"/>
              <w:right w:val="single" w:sz="4" w:space="0" w:color="auto"/>
            </w:tcBorders>
            <w:vAlign w:val="center"/>
          </w:tcPr>
          <w:p w14:paraId="19E3E885" w14:textId="77777777" w:rsidR="007B24E2" w:rsidRPr="00983743" w:rsidRDefault="007B24E2" w:rsidP="007B24E2">
            <w:pPr>
              <w:widowControl w:val="0"/>
              <w:spacing w:after="0" w:line="240" w:lineRule="auto"/>
              <w:contextualSpacing/>
              <w:jc w:val="right"/>
              <w:rPr>
                <w:rFonts w:ascii="Times New Roman" w:hAnsi="Times New Roman" w:cs="Times New Roman"/>
                <w:b/>
              </w:rPr>
            </w:pPr>
          </w:p>
        </w:tc>
      </w:tr>
    </w:tbl>
    <w:p w14:paraId="73813A99" w14:textId="77777777" w:rsidR="00D8370D" w:rsidRDefault="00D8370D" w:rsidP="003E0F51">
      <w:pPr>
        <w:spacing w:after="0" w:line="240" w:lineRule="auto"/>
        <w:contextualSpacing/>
        <w:rPr>
          <w:rFonts w:ascii="Times New Roman" w:hAnsi="Times New Roman" w:cs="Times New Roman"/>
        </w:rPr>
      </w:pPr>
    </w:p>
    <w:p w14:paraId="2A97A430" w14:textId="69155C42" w:rsidR="003E0F51" w:rsidRPr="00EC25D3" w:rsidRDefault="007168BA" w:rsidP="003E0F51">
      <w:pPr>
        <w:spacing w:after="0" w:line="240" w:lineRule="auto"/>
        <w:contextualSpacing/>
        <w:rPr>
          <w:rFonts w:ascii="Times New Roman" w:hAnsi="Times New Roman" w:cs="Times New Roman"/>
        </w:rPr>
      </w:pPr>
      <w:r w:rsidRPr="00EC25D3">
        <w:rPr>
          <w:rFonts w:ascii="Times New Roman" w:hAnsi="Times New Roman" w:cs="Times New Roman"/>
        </w:rPr>
        <w:t xml:space="preserve">*Please note that CNFA is VAT exempt. Offerors should not include VAT in their offers. </w:t>
      </w:r>
    </w:p>
    <w:p w14:paraId="664E7E4F" w14:textId="77777777" w:rsidR="007168BA" w:rsidRPr="00983743" w:rsidRDefault="007168BA" w:rsidP="003E0F51">
      <w:pPr>
        <w:spacing w:after="0" w:line="240" w:lineRule="auto"/>
        <w:contextualSpacing/>
        <w:rPr>
          <w:rFonts w:ascii="Times New Roman" w:hAnsi="Times New Roman" w:cs="Times New Roman"/>
          <w:b/>
        </w:rPr>
      </w:pPr>
    </w:p>
    <w:p w14:paraId="16829E9B" w14:textId="77777777" w:rsidR="003E0F51" w:rsidRPr="00983743" w:rsidRDefault="003E0F51" w:rsidP="003E0F51">
      <w:pPr>
        <w:spacing w:after="0" w:line="240" w:lineRule="auto"/>
        <w:contextualSpacing/>
        <w:rPr>
          <w:rFonts w:ascii="Times New Roman" w:hAnsi="Times New Roman" w:cs="Times New Roman"/>
        </w:rPr>
      </w:pPr>
      <w:r w:rsidRPr="00983743">
        <w:rPr>
          <w:rFonts w:ascii="Times New Roman" w:hAnsi="Times New Roman" w:cs="Times New Roman"/>
        </w:rPr>
        <w:t xml:space="preserve">Delivery time (after receipt of order): </w:t>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rPr>
        <w:t xml:space="preserve"> calendar days</w:t>
      </w:r>
    </w:p>
    <w:p w14:paraId="2C0B59A1" w14:textId="77777777" w:rsidR="003E0F51" w:rsidRPr="00983743" w:rsidRDefault="003E0F51" w:rsidP="003E0F51">
      <w:pPr>
        <w:spacing w:after="0" w:line="240" w:lineRule="auto"/>
        <w:contextualSpacing/>
        <w:rPr>
          <w:rFonts w:ascii="Times New Roman" w:hAnsi="Times New Roman" w:cs="Times New Roman"/>
        </w:rPr>
      </w:pPr>
    </w:p>
    <w:p w14:paraId="4A7A4D9B" w14:textId="4213894F" w:rsidR="003E0F51" w:rsidRDefault="003E0F51" w:rsidP="003E0F51">
      <w:pPr>
        <w:spacing w:after="0" w:line="240" w:lineRule="auto"/>
        <w:contextualSpacing/>
        <w:rPr>
          <w:rFonts w:ascii="Times New Roman" w:hAnsi="Times New Roman" w:cs="Times New Roman"/>
        </w:rPr>
      </w:pPr>
      <w:r w:rsidRPr="00983743">
        <w:rPr>
          <w:rFonts w:ascii="Times New Roman" w:hAnsi="Times New Roman" w:cs="Times New Roman"/>
        </w:rPr>
        <w:t xml:space="preserve">Length of warranty on offered equipment: </w:t>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rPr>
        <w:t xml:space="preserve"> years</w:t>
      </w:r>
      <w:r w:rsidR="007168BA">
        <w:rPr>
          <w:rFonts w:ascii="Times New Roman" w:hAnsi="Times New Roman" w:cs="Times New Roman"/>
        </w:rPr>
        <w:t xml:space="preserve"> (minimum requirement of 1 year)</w:t>
      </w:r>
    </w:p>
    <w:p w14:paraId="710C676E" w14:textId="03E8EA8A" w:rsidR="007168BA" w:rsidRDefault="007168BA" w:rsidP="003E0F51">
      <w:pPr>
        <w:spacing w:after="0" w:line="240" w:lineRule="auto"/>
        <w:contextualSpacing/>
        <w:rPr>
          <w:rFonts w:ascii="Times New Roman" w:hAnsi="Times New Roman" w:cs="Times New Roman"/>
        </w:rPr>
      </w:pPr>
    </w:p>
    <w:p w14:paraId="197A621D" w14:textId="15EB52AF" w:rsidR="007168BA" w:rsidRDefault="007168BA" w:rsidP="003E0F51">
      <w:pPr>
        <w:spacing w:after="0" w:line="240" w:lineRule="auto"/>
        <w:contextualSpacing/>
        <w:rPr>
          <w:rFonts w:ascii="Times New Roman" w:hAnsi="Times New Roman" w:cs="Times New Roman"/>
        </w:rPr>
      </w:pPr>
      <w:r>
        <w:rPr>
          <w:rFonts w:ascii="Times New Roman" w:hAnsi="Times New Roman" w:cs="Times New Roman"/>
        </w:rPr>
        <w:t>Proposed Payment Terms: _______________________________________________________________</w:t>
      </w:r>
    </w:p>
    <w:p w14:paraId="50FFFE29" w14:textId="77777777" w:rsidR="003E0F51" w:rsidRPr="00983743" w:rsidRDefault="003E0F51" w:rsidP="003E0F51">
      <w:pPr>
        <w:spacing w:after="0" w:line="240" w:lineRule="auto"/>
        <w:contextualSpacing/>
        <w:rPr>
          <w:rFonts w:ascii="Times New Roman" w:hAnsi="Times New Roman" w:cs="Times New Roman"/>
        </w:rPr>
      </w:pPr>
    </w:p>
    <w:p w14:paraId="07C65658" w14:textId="77777777" w:rsidR="003E0F51" w:rsidRPr="00983743" w:rsidRDefault="003E0F51" w:rsidP="003E0F51">
      <w:pPr>
        <w:spacing w:after="0" w:line="240" w:lineRule="auto"/>
        <w:contextualSpacing/>
        <w:rPr>
          <w:rFonts w:ascii="Times New Roman" w:hAnsi="Times New Roman" w:cs="Times New Roman"/>
          <w:u w:val="single"/>
        </w:rPr>
      </w:pPr>
      <w:r w:rsidRPr="00983743">
        <w:rPr>
          <w:rFonts w:ascii="Times New Roman" w:hAnsi="Times New Roman" w:cs="Times New Roman"/>
        </w:rPr>
        <w:t xml:space="preserve">Location of service center(s) for after-sales service, including warranty repair: </w:t>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r>
      <w:r w:rsidRPr="00983743">
        <w:rPr>
          <w:rFonts w:ascii="Times New Roman" w:hAnsi="Times New Roman" w:cs="Times New Roman"/>
          <w:u w:val="single"/>
        </w:rPr>
        <w:tab/>
        <w:t>______________________________________________________________________________</w:t>
      </w:r>
    </w:p>
    <w:p w14:paraId="002684CB" w14:textId="77777777" w:rsidR="00C342D8" w:rsidRDefault="00C342D8" w:rsidP="00C342D8">
      <w:pPr>
        <w:suppressAutoHyphens/>
        <w:spacing w:after="0" w:line="240" w:lineRule="auto"/>
        <w:contextualSpacing/>
        <w:rPr>
          <w:rFonts w:ascii="Times New Roman" w:hAnsi="Times New Roman" w:cs="Times New Roman"/>
        </w:rPr>
      </w:pPr>
    </w:p>
    <w:p w14:paraId="60C112EC" w14:textId="58604E17" w:rsidR="00CB02D8" w:rsidRPr="00983743" w:rsidRDefault="0043574C" w:rsidP="00C342D8">
      <w:pPr>
        <w:suppressAutoHyphens/>
        <w:spacing w:after="0" w:line="240" w:lineRule="auto"/>
        <w:contextualSpacing/>
        <w:rPr>
          <w:rFonts w:ascii="Times New Roman" w:hAnsi="Times New Roman" w:cs="Times New Roman"/>
        </w:rPr>
      </w:pPr>
      <w:r w:rsidRPr="00983743">
        <w:rPr>
          <w:rFonts w:ascii="Times New Roman" w:hAnsi="Times New Roman" w:cs="Times New Roman"/>
        </w:rPr>
        <w:t>Any</w:t>
      </w:r>
      <w:r w:rsidR="00CB02D8" w:rsidRPr="00983743">
        <w:rPr>
          <w:rFonts w:ascii="Times New Roman" w:hAnsi="Times New Roman" w:cs="Times New Roman"/>
        </w:rPr>
        <w:t xml:space="preserve"> commodit</w:t>
      </w:r>
      <w:r w:rsidR="00C342D8">
        <w:rPr>
          <w:rFonts w:ascii="Times New Roman" w:hAnsi="Times New Roman" w:cs="Times New Roman"/>
        </w:rPr>
        <w:t>y</w:t>
      </w:r>
      <w:r w:rsidR="00CB02D8" w:rsidRPr="00983743">
        <w:rPr>
          <w:rFonts w:ascii="Times New Roman" w:hAnsi="Times New Roman" w:cs="Times New Roman"/>
        </w:rPr>
        <w:t xml:space="preserve"> offered in response to this RFQ must be new and unused. In addition, </w:t>
      </w:r>
      <w:r w:rsidR="003B7925">
        <w:rPr>
          <w:rFonts w:ascii="Times New Roman" w:hAnsi="Times New Roman" w:cs="Times New Roman"/>
        </w:rPr>
        <w:t xml:space="preserve">it </w:t>
      </w:r>
      <w:r w:rsidR="003B7925" w:rsidRPr="003B7925">
        <w:rPr>
          <w:rFonts w:ascii="Times New Roman" w:hAnsi="Times New Roman" w:cs="Times New Roman"/>
        </w:rPr>
        <w:t>should include the warranted parameters</w:t>
      </w:r>
      <w:r w:rsidR="005F60FC">
        <w:rPr>
          <w:rFonts w:ascii="Times New Roman" w:hAnsi="Times New Roman" w:cs="Times New Roman"/>
        </w:rPr>
        <w:t xml:space="preserve"> </w:t>
      </w:r>
      <w:r w:rsidR="003B7925" w:rsidRPr="003B7925">
        <w:rPr>
          <w:rFonts w:ascii="Times New Roman" w:hAnsi="Times New Roman" w:cs="Times New Roman"/>
        </w:rPr>
        <w:t>and availability</w:t>
      </w:r>
      <w:r w:rsidR="005F60FC">
        <w:rPr>
          <w:rFonts w:ascii="Times New Roman" w:hAnsi="Times New Roman" w:cs="Times New Roman"/>
        </w:rPr>
        <w:t>.</w:t>
      </w:r>
    </w:p>
    <w:p w14:paraId="69FFC3E5" w14:textId="77777777" w:rsidR="00C342D8" w:rsidRDefault="00C342D8" w:rsidP="00C342D8">
      <w:pPr>
        <w:suppressAutoHyphens/>
        <w:spacing w:after="0" w:line="240" w:lineRule="auto"/>
        <w:contextualSpacing/>
        <w:rPr>
          <w:rFonts w:ascii="Times New Roman" w:hAnsi="Times New Roman" w:cs="Times New Roman"/>
        </w:rPr>
      </w:pPr>
    </w:p>
    <w:p w14:paraId="140B2074" w14:textId="56C180C3" w:rsidR="00CB02D8" w:rsidRPr="00A71FED" w:rsidRDefault="00CB02D8" w:rsidP="00A71FED">
      <w:pPr>
        <w:pStyle w:val="ListParagraph"/>
        <w:numPr>
          <w:ilvl w:val="0"/>
          <w:numId w:val="23"/>
        </w:numPr>
        <w:suppressAutoHyphens/>
        <w:spacing w:after="0" w:line="240" w:lineRule="auto"/>
        <w:rPr>
          <w:rFonts w:ascii="Times New Roman" w:hAnsi="Times New Roman" w:cs="Times New Roman"/>
          <w:color w:val="000000"/>
        </w:rPr>
      </w:pPr>
      <w:r w:rsidRPr="00A71FED">
        <w:rPr>
          <w:rFonts w:ascii="Times New Roman" w:hAnsi="Times New Roman" w:cs="Times New Roman"/>
          <w:b/>
          <w:color w:val="000000"/>
          <w:u w:val="single"/>
        </w:rPr>
        <w:t>Quotations</w:t>
      </w:r>
      <w:r w:rsidRPr="00A71FED">
        <w:rPr>
          <w:rFonts w:ascii="Times New Roman" w:hAnsi="Times New Roman" w:cs="Times New Roman"/>
          <w:color w:val="000000"/>
        </w:rPr>
        <w:t xml:space="preserve">: Quotations in response to this RFQ must be priced on a fixed-price, all-inclusive basis, including </w:t>
      </w:r>
      <w:r w:rsidR="008E24C9" w:rsidRPr="00A71FED">
        <w:rPr>
          <w:rFonts w:ascii="Times New Roman" w:hAnsi="Times New Roman" w:cs="Times New Roman"/>
          <w:color w:val="000000"/>
        </w:rPr>
        <w:t>delivery</w:t>
      </w:r>
      <w:r w:rsidR="008E24C9">
        <w:rPr>
          <w:rFonts w:ascii="Times New Roman" w:hAnsi="Times New Roman" w:cs="Times New Roman"/>
          <w:color w:val="000000"/>
        </w:rPr>
        <w:t xml:space="preserve">, installing Microsoft software and Antivirus </w:t>
      </w:r>
      <w:r w:rsidRPr="00A71FED">
        <w:rPr>
          <w:rFonts w:ascii="Times New Roman" w:hAnsi="Times New Roman" w:cs="Times New Roman"/>
          <w:color w:val="000000"/>
        </w:rPr>
        <w:t xml:space="preserve">and all other </w:t>
      </w:r>
      <w:r w:rsidR="00015F10" w:rsidRPr="00A71FED">
        <w:rPr>
          <w:rFonts w:ascii="Times New Roman" w:hAnsi="Times New Roman" w:cs="Times New Roman"/>
          <w:color w:val="000000"/>
        </w:rPr>
        <w:t>costs</w:t>
      </w:r>
      <w:r w:rsidR="00015F10" w:rsidRPr="005F60FC">
        <w:rPr>
          <w:rFonts w:ascii="Arial" w:hAnsi="Arial" w:cs="Arial"/>
          <w:color w:val="222222"/>
          <w:shd w:val="clear" w:color="auto" w:fill="FFFFFF"/>
        </w:rPr>
        <w:t>.</w:t>
      </w:r>
      <w:r w:rsidRPr="00A71FED">
        <w:rPr>
          <w:rFonts w:ascii="Times New Roman" w:hAnsi="Times New Roman" w:cs="Times New Roman"/>
          <w:color w:val="000000"/>
        </w:rPr>
        <w:t xml:space="preserve"> Pricing must be presented in </w:t>
      </w:r>
      <w:r w:rsidR="0063610A" w:rsidRPr="00A71FED">
        <w:rPr>
          <w:rFonts w:ascii="Times New Roman" w:hAnsi="Times New Roman" w:cs="Times New Roman"/>
          <w:color w:val="000000"/>
        </w:rPr>
        <w:t>Nigerian Naira</w:t>
      </w:r>
      <w:r w:rsidR="007C78FE" w:rsidRPr="00A71FED">
        <w:rPr>
          <w:rFonts w:ascii="Times New Roman" w:hAnsi="Times New Roman" w:cs="Times New Roman"/>
          <w:color w:val="000000"/>
        </w:rPr>
        <w:t xml:space="preserve"> (NGN)</w:t>
      </w:r>
      <w:r w:rsidRPr="00A71FED">
        <w:rPr>
          <w:rFonts w:ascii="Times New Roman" w:hAnsi="Times New Roman" w:cs="Times New Roman"/>
          <w:color w:val="000000"/>
        </w:rPr>
        <w:t xml:space="preserve">.  Offers must remain valid for not less than </w:t>
      </w:r>
      <w:r w:rsidR="0063610A" w:rsidRPr="00A71FED">
        <w:rPr>
          <w:rFonts w:ascii="Times New Roman" w:hAnsi="Times New Roman" w:cs="Times New Roman"/>
        </w:rPr>
        <w:t>60 days</w:t>
      </w:r>
      <w:r w:rsidRPr="00A71FED">
        <w:rPr>
          <w:rFonts w:ascii="Times New Roman" w:hAnsi="Times New Roman" w:cs="Times New Roman"/>
        </w:rPr>
        <w:t xml:space="preserve"> calendar days</w:t>
      </w:r>
      <w:r w:rsidRPr="00A71FED">
        <w:rPr>
          <w:rFonts w:ascii="Times New Roman" w:hAnsi="Times New Roman" w:cs="Times New Roman"/>
          <w:color w:val="000000"/>
        </w:rPr>
        <w:t xml:space="preserve"> </w:t>
      </w:r>
      <w:r w:rsidRPr="00A71FED">
        <w:rPr>
          <w:rFonts w:ascii="Times New Roman" w:hAnsi="Times New Roman" w:cs="Times New Roman"/>
          <w:color w:val="000000"/>
        </w:rPr>
        <w:lastRenderedPageBreak/>
        <w:t>after the offer deadline</w:t>
      </w:r>
      <w:r w:rsidR="00881749" w:rsidRPr="00A71FED">
        <w:rPr>
          <w:rFonts w:ascii="Times New Roman" w:hAnsi="Times New Roman" w:cs="Times New Roman"/>
          <w:color w:val="000000"/>
        </w:rPr>
        <w:t xml:space="preserve">. </w:t>
      </w:r>
      <w:r w:rsidRPr="00A71FED">
        <w:rPr>
          <w:rFonts w:ascii="Times New Roman" w:hAnsi="Times New Roman" w:cs="Times New Roman"/>
          <w:color w:val="000000"/>
        </w:rPr>
        <w:t xml:space="preserve">Offerors are requested to provide quotations </w:t>
      </w:r>
      <w:r w:rsidR="00D9473A" w:rsidRPr="00A71FED">
        <w:rPr>
          <w:rFonts w:ascii="Times New Roman" w:hAnsi="Times New Roman" w:cs="Times New Roman"/>
          <w:color w:val="000000"/>
        </w:rPr>
        <w:t>on official let</w:t>
      </w:r>
      <w:r w:rsidR="008444E9" w:rsidRPr="00A71FED">
        <w:rPr>
          <w:rFonts w:ascii="Times New Roman" w:hAnsi="Times New Roman" w:cs="Times New Roman"/>
          <w:color w:val="000000"/>
        </w:rPr>
        <w:t>terhead in t</w:t>
      </w:r>
      <w:r w:rsidR="005F4019" w:rsidRPr="00A71FED">
        <w:rPr>
          <w:rFonts w:ascii="Times New Roman" w:hAnsi="Times New Roman" w:cs="Times New Roman"/>
          <w:color w:val="000000"/>
        </w:rPr>
        <w:t xml:space="preserve">he format provided </w:t>
      </w:r>
      <w:r w:rsidR="005F60FC">
        <w:rPr>
          <w:rFonts w:ascii="Times New Roman" w:hAnsi="Times New Roman" w:cs="Times New Roman"/>
          <w:color w:val="000000"/>
        </w:rPr>
        <w:t>above in Section 4 – Technical Requirements</w:t>
      </w:r>
      <w:r w:rsidR="008444E9" w:rsidRPr="00A71FED">
        <w:rPr>
          <w:rFonts w:ascii="Times New Roman" w:hAnsi="Times New Roman" w:cs="Times New Roman"/>
          <w:color w:val="000000"/>
        </w:rPr>
        <w:t xml:space="preserve">. </w:t>
      </w:r>
    </w:p>
    <w:p w14:paraId="09E8CA13" w14:textId="77777777" w:rsidR="00D9473A" w:rsidRPr="00983743" w:rsidRDefault="00D9473A" w:rsidP="00E146FB">
      <w:pPr>
        <w:suppressAutoHyphens/>
        <w:spacing w:after="0" w:line="240" w:lineRule="auto"/>
        <w:contextualSpacing/>
        <w:rPr>
          <w:rFonts w:ascii="Times New Roman" w:hAnsi="Times New Roman" w:cs="Times New Roman"/>
          <w:color w:val="000000"/>
        </w:rPr>
      </w:pPr>
    </w:p>
    <w:p w14:paraId="3B994F4F" w14:textId="77777777" w:rsidR="00900F68" w:rsidRPr="00900F68" w:rsidRDefault="00CB02D8" w:rsidP="00900F68">
      <w:pPr>
        <w:pStyle w:val="ListParagraph"/>
        <w:numPr>
          <w:ilvl w:val="0"/>
          <w:numId w:val="23"/>
        </w:numPr>
        <w:suppressAutoHyphens/>
        <w:spacing w:after="0" w:line="240" w:lineRule="auto"/>
        <w:jc w:val="both"/>
        <w:rPr>
          <w:rFonts w:ascii="Times New Roman" w:hAnsi="Times New Roman" w:cs="Times New Roman"/>
          <w:color w:val="000000"/>
        </w:rPr>
      </w:pPr>
      <w:r w:rsidRPr="00A71FED">
        <w:rPr>
          <w:rFonts w:ascii="Times New Roman" w:hAnsi="Times New Roman" w:cs="Times New Roman"/>
          <w:b/>
          <w:color w:val="000000"/>
          <w:u w:val="single"/>
        </w:rPr>
        <w:t>Evaluation</w:t>
      </w:r>
      <w:r w:rsidRPr="00A71FED">
        <w:rPr>
          <w:rFonts w:ascii="Times New Roman" w:hAnsi="Times New Roman" w:cs="Times New Roman"/>
          <w:color w:val="000000"/>
        </w:rPr>
        <w:t xml:space="preserve">: The award will be made to a responsible offeror whose offer follows </w:t>
      </w:r>
      <w:r w:rsidRPr="00B416BC">
        <w:rPr>
          <w:rFonts w:ascii="Times New Roman" w:hAnsi="Times New Roman" w:cs="Times New Roman"/>
          <w:color w:val="000000"/>
        </w:rPr>
        <w:t xml:space="preserve">the </w:t>
      </w:r>
      <w:r w:rsidRPr="00A71FED">
        <w:rPr>
          <w:rFonts w:ascii="Times New Roman" w:hAnsi="Times New Roman" w:cs="Times New Roman"/>
          <w:color w:val="000000"/>
        </w:rPr>
        <w:t xml:space="preserve">RFQ instructions, </w:t>
      </w:r>
      <w:r w:rsidR="00900F68" w:rsidRPr="00900F68">
        <w:rPr>
          <w:rFonts w:ascii="Times New Roman" w:hAnsi="Times New Roman" w:cs="Times New Roman"/>
          <w:color w:val="000000"/>
        </w:rPr>
        <w:t xml:space="preserve">meets or exceeds the minimum required technical specifications, and is judged to be the best value based on a lowest-price, technically-acceptable basis. Only offerors determined to be technically acceptable will be considered for award. The evaluation committee will assess offerors’ acceptability in accordance with the following criteria: </w:t>
      </w:r>
    </w:p>
    <w:p w14:paraId="03845408" w14:textId="77777777" w:rsidR="00900F68" w:rsidRPr="00900F68" w:rsidRDefault="00900F68" w:rsidP="008F6DC1">
      <w:pPr>
        <w:pStyle w:val="ListParagraph"/>
        <w:suppressAutoHyphens/>
        <w:spacing w:after="0" w:line="240" w:lineRule="auto"/>
        <w:ind w:left="360"/>
        <w:jc w:val="both"/>
        <w:rPr>
          <w:rFonts w:ascii="Times New Roman" w:hAnsi="Times New Roman" w:cs="Times New Roman"/>
          <w:color w:val="000000"/>
        </w:rPr>
      </w:pPr>
    </w:p>
    <w:p w14:paraId="06987194" w14:textId="375736C5" w:rsidR="00900F68" w:rsidRPr="00900F68" w:rsidRDefault="00900F68" w:rsidP="008F6DC1">
      <w:pPr>
        <w:pStyle w:val="ListParagraph"/>
        <w:numPr>
          <w:ilvl w:val="0"/>
          <w:numId w:val="28"/>
        </w:numPr>
        <w:suppressAutoHyphens/>
        <w:spacing w:after="0" w:line="240" w:lineRule="auto"/>
        <w:jc w:val="both"/>
        <w:rPr>
          <w:rFonts w:ascii="Times New Roman" w:hAnsi="Times New Roman" w:cs="Times New Roman"/>
          <w:color w:val="000000"/>
        </w:rPr>
      </w:pPr>
      <w:r w:rsidRPr="00900F68">
        <w:rPr>
          <w:rFonts w:ascii="Times New Roman" w:hAnsi="Times New Roman" w:cs="Times New Roman"/>
          <w:color w:val="000000"/>
        </w:rPr>
        <w:t xml:space="preserve">13.3” screen, Core i5 8th generation processor, 256GB SSD, 8GB Ram </w:t>
      </w:r>
    </w:p>
    <w:p w14:paraId="2149F6DC" w14:textId="61E727FD" w:rsidR="00900F68" w:rsidRPr="00900F68" w:rsidRDefault="00900F68" w:rsidP="008F6DC1">
      <w:pPr>
        <w:pStyle w:val="ListParagraph"/>
        <w:numPr>
          <w:ilvl w:val="0"/>
          <w:numId w:val="28"/>
        </w:numPr>
        <w:suppressAutoHyphens/>
        <w:spacing w:after="0" w:line="240" w:lineRule="auto"/>
        <w:jc w:val="both"/>
        <w:rPr>
          <w:rFonts w:ascii="Times New Roman" w:hAnsi="Times New Roman" w:cs="Times New Roman"/>
          <w:color w:val="000000"/>
        </w:rPr>
      </w:pPr>
      <w:r w:rsidRPr="00900F68">
        <w:rPr>
          <w:rFonts w:ascii="Times New Roman" w:hAnsi="Times New Roman" w:cs="Times New Roman"/>
          <w:color w:val="000000"/>
        </w:rPr>
        <w:t xml:space="preserve">Antivirus software </w:t>
      </w:r>
    </w:p>
    <w:p w14:paraId="011AB5ED" w14:textId="1AD778BB" w:rsidR="00FE7004" w:rsidRDefault="00900F68" w:rsidP="00FE7004">
      <w:pPr>
        <w:pStyle w:val="ListParagraph"/>
        <w:numPr>
          <w:ilvl w:val="0"/>
          <w:numId w:val="28"/>
        </w:numPr>
        <w:suppressAutoHyphens/>
        <w:spacing w:after="0" w:line="240" w:lineRule="auto"/>
        <w:jc w:val="both"/>
        <w:rPr>
          <w:rFonts w:ascii="Times New Roman" w:hAnsi="Times New Roman" w:cs="Times New Roman"/>
          <w:color w:val="000000"/>
        </w:rPr>
      </w:pPr>
      <w:r w:rsidRPr="00900F68">
        <w:rPr>
          <w:rFonts w:ascii="Times New Roman" w:hAnsi="Times New Roman" w:cs="Times New Roman"/>
          <w:color w:val="000000"/>
        </w:rPr>
        <w:t>Microsoft office</w:t>
      </w:r>
      <w:r w:rsidR="00FE7004">
        <w:rPr>
          <w:rFonts w:ascii="Times New Roman" w:hAnsi="Times New Roman" w:cs="Times New Roman"/>
          <w:color w:val="000000"/>
        </w:rPr>
        <w:t xml:space="preserve"> Suite</w:t>
      </w:r>
    </w:p>
    <w:p w14:paraId="2D902353" w14:textId="573F58E7" w:rsidR="00900F68" w:rsidRPr="00900F68" w:rsidRDefault="00FE7004" w:rsidP="008F6DC1">
      <w:pPr>
        <w:pStyle w:val="ListParagraph"/>
        <w:numPr>
          <w:ilvl w:val="0"/>
          <w:numId w:val="28"/>
        </w:numPr>
        <w:suppressAutoHyphens/>
        <w:spacing w:after="0" w:line="240" w:lineRule="auto"/>
        <w:jc w:val="both"/>
        <w:rPr>
          <w:rFonts w:ascii="Times New Roman" w:hAnsi="Times New Roman" w:cs="Times New Roman"/>
          <w:color w:val="000000"/>
        </w:rPr>
      </w:pPr>
      <w:r w:rsidRPr="00974850">
        <w:rPr>
          <w:rFonts w:ascii="Times New Roman" w:hAnsi="Times New Roman" w:cs="Times New Roman"/>
          <w:color w:val="000000"/>
        </w:rPr>
        <w:t>Wireless keyboard and mouse</w:t>
      </w:r>
    </w:p>
    <w:p w14:paraId="04312C73" w14:textId="27EE69BB" w:rsidR="00FE7004" w:rsidRDefault="00900F68" w:rsidP="00FE7004">
      <w:pPr>
        <w:pStyle w:val="ListParagraph"/>
        <w:numPr>
          <w:ilvl w:val="0"/>
          <w:numId w:val="28"/>
        </w:numPr>
        <w:suppressAutoHyphens/>
        <w:spacing w:after="0" w:line="240" w:lineRule="auto"/>
        <w:jc w:val="both"/>
        <w:rPr>
          <w:rFonts w:ascii="Times New Roman" w:hAnsi="Times New Roman" w:cs="Times New Roman"/>
          <w:color w:val="000000"/>
        </w:rPr>
      </w:pPr>
      <w:r w:rsidRPr="00900F68">
        <w:rPr>
          <w:rFonts w:ascii="Times New Roman" w:hAnsi="Times New Roman" w:cs="Times New Roman"/>
          <w:color w:val="000000"/>
        </w:rPr>
        <w:t xml:space="preserve">19 </w:t>
      </w:r>
      <w:proofErr w:type="gramStart"/>
      <w:r w:rsidRPr="00900F68">
        <w:rPr>
          <w:rFonts w:ascii="Times New Roman" w:hAnsi="Times New Roman" w:cs="Times New Roman"/>
          <w:color w:val="000000"/>
        </w:rPr>
        <w:t>“ LCD</w:t>
      </w:r>
      <w:proofErr w:type="gramEnd"/>
      <w:r w:rsidRPr="00900F68">
        <w:rPr>
          <w:rFonts w:ascii="Times New Roman" w:hAnsi="Times New Roman" w:cs="Times New Roman"/>
          <w:color w:val="000000"/>
        </w:rPr>
        <w:t xml:space="preserve"> Monitor with VGA cable</w:t>
      </w:r>
    </w:p>
    <w:p w14:paraId="43A15B99" w14:textId="0E22C19E" w:rsidR="00CB02D8" w:rsidRDefault="00900F68" w:rsidP="008F6DC1">
      <w:pPr>
        <w:pStyle w:val="ListParagraph"/>
        <w:numPr>
          <w:ilvl w:val="0"/>
          <w:numId w:val="28"/>
        </w:numPr>
        <w:rPr>
          <w:rFonts w:ascii="Times New Roman" w:hAnsi="Times New Roman" w:cs="Times New Roman"/>
          <w:color w:val="000000"/>
        </w:rPr>
      </w:pPr>
      <w:proofErr w:type="gramStart"/>
      <w:r w:rsidRPr="008F6DC1">
        <w:rPr>
          <w:rFonts w:ascii="Times New Roman" w:hAnsi="Times New Roman" w:cs="Times New Roman"/>
          <w:color w:val="000000"/>
        </w:rPr>
        <w:t>17“ LCD</w:t>
      </w:r>
      <w:proofErr w:type="gramEnd"/>
      <w:r w:rsidRPr="008F6DC1">
        <w:rPr>
          <w:rFonts w:ascii="Times New Roman" w:hAnsi="Times New Roman" w:cs="Times New Roman"/>
          <w:color w:val="000000"/>
        </w:rPr>
        <w:t xml:space="preserve"> Monitor with VGA cable</w:t>
      </w:r>
    </w:p>
    <w:p w14:paraId="666A77F4" w14:textId="77777777" w:rsidR="008F6DC1" w:rsidRPr="008F6DC1" w:rsidRDefault="008F6DC1" w:rsidP="008F6DC1">
      <w:pPr>
        <w:pStyle w:val="ListParagraph"/>
        <w:rPr>
          <w:rFonts w:ascii="Times New Roman" w:hAnsi="Times New Roman" w:cs="Times New Roman"/>
          <w:color w:val="000000"/>
        </w:rPr>
      </w:pPr>
    </w:p>
    <w:p w14:paraId="2043E09D" w14:textId="77777777" w:rsidR="00623046" w:rsidRPr="00983743" w:rsidRDefault="00623046" w:rsidP="00F8292D">
      <w:pPr>
        <w:pStyle w:val="ListParagraph"/>
        <w:spacing w:after="0" w:line="240" w:lineRule="auto"/>
        <w:ind w:left="360"/>
        <w:rPr>
          <w:rFonts w:ascii="Times New Roman" w:eastAsia="Calibri" w:hAnsi="Times New Roman" w:cs="Times New Roman"/>
        </w:rPr>
      </w:pPr>
      <w:r w:rsidRPr="00983743">
        <w:rPr>
          <w:rFonts w:ascii="Times New Roman" w:eastAsia="Calibri" w:hAnsi="Times New Roman" w:cs="Times New Roman"/>
        </w:rPr>
        <w:t>Best-offer proposals are requested. It is anticipated that award will be made solely on the basis of these original proposals. However, CNFA reserves the right to conduct any of the following:</w:t>
      </w:r>
    </w:p>
    <w:p w14:paraId="670CAD51" w14:textId="77777777" w:rsidR="00623046" w:rsidRPr="00983743" w:rsidRDefault="00623046" w:rsidP="00623046">
      <w:pPr>
        <w:pStyle w:val="ListParagraph"/>
        <w:numPr>
          <w:ilvl w:val="0"/>
          <w:numId w:val="6"/>
        </w:numPr>
        <w:suppressAutoHyphens/>
        <w:spacing w:after="0" w:line="240" w:lineRule="auto"/>
        <w:contextualSpacing w:val="0"/>
        <w:rPr>
          <w:rFonts w:ascii="Times New Roman" w:eastAsia="Calibri" w:hAnsi="Times New Roman" w:cs="Times New Roman"/>
        </w:rPr>
      </w:pPr>
      <w:r w:rsidRPr="00983743">
        <w:rPr>
          <w:rFonts w:ascii="Times New Roman" w:eastAsia="Calibri" w:hAnsi="Times New Roman" w:cs="Times New Roman"/>
        </w:rPr>
        <w:t>CNFA may conduct negotiations with and/or request clarifications from any offeror prior to award;</w:t>
      </w:r>
    </w:p>
    <w:p w14:paraId="6C61E4CC" w14:textId="77777777" w:rsidR="00623046" w:rsidRPr="00983743" w:rsidRDefault="00623046" w:rsidP="00623046">
      <w:pPr>
        <w:pStyle w:val="ListParagraph"/>
        <w:numPr>
          <w:ilvl w:val="0"/>
          <w:numId w:val="6"/>
        </w:numPr>
        <w:suppressAutoHyphens/>
        <w:spacing w:after="0" w:line="240" w:lineRule="auto"/>
        <w:contextualSpacing w:val="0"/>
        <w:rPr>
          <w:rFonts w:ascii="Times New Roman" w:eastAsia="Calibri" w:hAnsi="Times New Roman" w:cs="Times New Roman"/>
        </w:rPr>
      </w:pPr>
      <w:r w:rsidRPr="00983743">
        <w:rPr>
          <w:rFonts w:ascii="Times New Roman" w:eastAsia="Calibri" w:hAnsi="Times New Roman" w:cs="Times New Roman"/>
        </w:rPr>
        <w:t>While preference will be given to offerors who can address the full technical requirements of this RFQ, CNFA may i</w:t>
      </w:r>
      <w:r w:rsidRPr="00983743">
        <w:rPr>
          <w:rFonts w:ascii="Times New Roman" w:hAnsi="Times New Roman" w:cs="Times New Roman"/>
        </w:rPr>
        <w:t xml:space="preserve">ssue a partial award or split the award among various suppliers, if in the best interest of the </w:t>
      </w:r>
      <w:proofErr w:type="spellStart"/>
      <w:r w:rsidR="00D619AF">
        <w:rPr>
          <w:rFonts w:ascii="Times New Roman" w:hAnsi="Times New Roman" w:cs="Times New Roman"/>
        </w:rPr>
        <w:t>FtF</w:t>
      </w:r>
      <w:proofErr w:type="spellEnd"/>
      <w:r w:rsidR="00D619AF">
        <w:rPr>
          <w:rFonts w:ascii="Times New Roman" w:hAnsi="Times New Roman" w:cs="Times New Roman"/>
        </w:rPr>
        <w:t xml:space="preserve"> </w:t>
      </w:r>
      <w:r w:rsidR="006560F6">
        <w:rPr>
          <w:rFonts w:ascii="Times New Roman" w:hAnsi="Times New Roman" w:cs="Times New Roman"/>
        </w:rPr>
        <w:t>Nigeria Agribusiness Investment</w:t>
      </w:r>
      <w:r w:rsidR="00D619AF">
        <w:rPr>
          <w:rFonts w:ascii="Times New Roman" w:hAnsi="Times New Roman" w:cs="Times New Roman"/>
        </w:rPr>
        <w:t xml:space="preserve"> Activity</w:t>
      </w:r>
      <w:r w:rsidRPr="00983743">
        <w:rPr>
          <w:rFonts w:ascii="Times New Roman" w:hAnsi="Times New Roman" w:cs="Times New Roman"/>
        </w:rPr>
        <w:t>;</w:t>
      </w:r>
    </w:p>
    <w:p w14:paraId="0293674A" w14:textId="77777777" w:rsidR="00623046" w:rsidRPr="00983743" w:rsidRDefault="00623046" w:rsidP="00623046">
      <w:pPr>
        <w:pStyle w:val="ListParagraph"/>
        <w:numPr>
          <w:ilvl w:val="0"/>
          <w:numId w:val="6"/>
        </w:numPr>
        <w:suppressAutoHyphens/>
        <w:spacing w:after="0" w:line="240" w:lineRule="auto"/>
        <w:contextualSpacing w:val="0"/>
        <w:rPr>
          <w:rFonts w:ascii="Times New Roman" w:eastAsia="Calibri" w:hAnsi="Times New Roman" w:cs="Times New Roman"/>
        </w:rPr>
      </w:pPr>
      <w:r w:rsidRPr="00983743">
        <w:rPr>
          <w:rFonts w:ascii="Times New Roman" w:eastAsia="Calibri" w:hAnsi="Times New Roman" w:cs="Times New Roman"/>
        </w:rPr>
        <w:t xml:space="preserve">CNFA may </w:t>
      </w:r>
      <w:r w:rsidR="00D619AF">
        <w:rPr>
          <w:rFonts w:ascii="Times New Roman" w:hAnsi="Times New Roman" w:cs="Times New Roman"/>
        </w:rPr>
        <w:t>cancel this RFQ</w:t>
      </w:r>
      <w:r w:rsidRPr="00983743">
        <w:rPr>
          <w:rFonts w:ascii="Times New Roman" w:hAnsi="Times New Roman" w:cs="Times New Roman"/>
        </w:rPr>
        <w:t xml:space="preserve"> at any time.</w:t>
      </w:r>
    </w:p>
    <w:p w14:paraId="6BEE3B0D" w14:textId="77777777" w:rsidR="00623046" w:rsidRPr="00983743" w:rsidRDefault="00623046" w:rsidP="0043574C">
      <w:pPr>
        <w:pStyle w:val="ListParagraph"/>
        <w:spacing w:line="240" w:lineRule="auto"/>
        <w:ind w:left="360"/>
        <w:rPr>
          <w:rFonts w:ascii="Times New Roman" w:eastAsia="Calibri" w:hAnsi="Times New Roman" w:cs="Times New Roman"/>
        </w:rPr>
      </w:pPr>
    </w:p>
    <w:p w14:paraId="2D5C5245" w14:textId="7784883F" w:rsidR="00197772" w:rsidRDefault="00CB02D8" w:rsidP="00F8292D">
      <w:pPr>
        <w:pStyle w:val="ListParagraph"/>
        <w:spacing w:line="240" w:lineRule="auto"/>
        <w:ind w:left="360"/>
        <w:rPr>
          <w:rFonts w:ascii="Times New Roman" w:eastAsia="Calibri" w:hAnsi="Times New Roman" w:cs="Times New Roman"/>
        </w:rPr>
      </w:pPr>
      <w:r w:rsidRPr="00983743">
        <w:rPr>
          <w:rFonts w:ascii="Times New Roman" w:eastAsia="Calibri" w:hAnsi="Times New Roman" w:cs="Times New Roman"/>
        </w:rPr>
        <w:t>Please note that if there are deficiencies regarding responsiveness to the requirements of this RFQ, an offer may be deemed “non-responsive” and thereby disqualified from consideration. CNFA reserves the right to waive immaterial deficiencies at its discretion.</w:t>
      </w:r>
    </w:p>
    <w:p w14:paraId="326BC53C" w14:textId="77777777" w:rsidR="007168BA" w:rsidRPr="00F8292D" w:rsidRDefault="007168BA" w:rsidP="00F8292D">
      <w:pPr>
        <w:pStyle w:val="ListParagraph"/>
        <w:spacing w:line="240" w:lineRule="auto"/>
        <w:ind w:left="360"/>
        <w:rPr>
          <w:rFonts w:ascii="Times New Roman" w:eastAsia="Calibri" w:hAnsi="Times New Roman" w:cs="Times New Roman"/>
        </w:rPr>
      </w:pPr>
    </w:p>
    <w:p w14:paraId="1B6585B8" w14:textId="19F4C6A3" w:rsidR="000979B2" w:rsidRDefault="00197772" w:rsidP="000979B2">
      <w:pPr>
        <w:pStyle w:val="ListParagraph"/>
        <w:numPr>
          <w:ilvl w:val="0"/>
          <w:numId w:val="23"/>
        </w:numPr>
        <w:suppressAutoHyphens/>
        <w:spacing w:after="0"/>
        <w:rPr>
          <w:rFonts w:ascii="Times New Roman" w:eastAsia="Calibri" w:hAnsi="Times New Roman" w:cs="Times New Roman"/>
        </w:rPr>
      </w:pPr>
      <w:r w:rsidRPr="00A71FED">
        <w:rPr>
          <w:rFonts w:ascii="Times New Roman" w:eastAsia="Calibri" w:hAnsi="Times New Roman" w:cs="Times New Roman"/>
          <w:b/>
          <w:u w:val="single"/>
        </w:rPr>
        <w:t xml:space="preserve">Payment and Award: </w:t>
      </w:r>
      <w:r w:rsidRPr="00A71FED">
        <w:rPr>
          <w:rFonts w:ascii="Times New Roman" w:eastAsia="Calibri" w:hAnsi="Times New Roman" w:cs="Times New Roman"/>
        </w:rPr>
        <w:t xml:space="preserve">The </w:t>
      </w:r>
      <w:r w:rsidR="008444E9" w:rsidRPr="00A71FED">
        <w:rPr>
          <w:rFonts w:ascii="Times New Roman" w:eastAsia="Calibri" w:hAnsi="Times New Roman" w:cs="Times New Roman"/>
        </w:rPr>
        <w:t>award</w:t>
      </w:r>
      <w:r w:rsidRPr="00A71FED">
        <w:rPr>
          <w:rFonts w:ascii="Times New Roman" w:eastAsia="Calibri" w:hAnsi="Times New Roman" w:cs="Times New Roman"/>
        </w:rPr>
        <w:t xml:space="preserve"> will be awarded to the offeror whose quotation represents the best value</w:t>
      </w:r>
      <w:r w:rsidR="001728D2" w:rsidRPr="00A71FED">
        <w:rPr>
          <w:rFonts w:ascii="Times New Roman" w:eastAsia="Calibri" w:hAnsi="Times New Roman" w:cs="Times New Roman"/>
        </w:rPr>
        <w:t xml:space="preserve">. </w:t>
      </w:r>
      <w:r w:rsidR="007168BA">
        <w:rPr>
          <w:rFonts w:ascii="Times New Roman" w:eastAsia="Calibri" w:hAnsi="Times New Roman" w:cs="Times New Roman"/>
        </w:rPr>
        <w:t>Award will only be issued to the entity which submits a proposal in response to this RFQ.</w:t>
      </w:r>
      <w:r w:rsidRPr="00A71FED">
        <w:rPr>
          <w:rFonts w:ascii="Times New Roman" w:eastAsia="Calibri" w:hAnsi="Times New Roman" w:cs="Times New Roman"/>
        </w:rPr>
        <w:t xml:space="preserve"> Any payment resulting from this RFQ </w:t>
      </w:r>
      <w:r w:rsidR="0043574C" w:rsidRPr="00A71FED">
        <w:rPr>
          <w:rFonts w:ascii="Times New Roman" w:eastAsia="Calibri" w:hAnsi="Times New Roman" w:cs="Times New Roman"/>
        </w:rPr>
        <w:t>is anticipated to</w:t>
      </w:r>
      <w:r w:rsidRPr="00A71FED">
        <w:rPr>
          <w:rFonts w:ascii="Times New Roman" w:eastAsia="Calibri" w:hAnsi="Times New Roman" w:cs="Times New Roman"/>
        </w:rPr>
        <w:t xml:space="preserve"> be in the form </w:t>
      </w:r>
      <w:r w:rsidR="00C17D2B" w:rsidRPr="00A71FED">
        <w:rPr>
          <w:rFonts w:ascii="Times New Roman" w:eastAsia="Calibri" w:hAnsi="Times New Roman" w:cs="Times New Roman"/>
          <w:lang w:val="en-GB"/>
        </w:rPr>
        <w:t xml:space="preserve">of </w:t>
      </w:r>
      <w:r w:rsidR="006E7AE1">
        <w:rPr>
          <w:rFonts w:ascii="Times New Roman" w:eastAsia="Calibri" w:hAnsi="Times New Roman" w:cs="Times New Roman"/>
          <w:lang w:val="en-GB"/>
        </w:rPr>
        <w:t xml:space="preserve">multiple payment </w:t>
      </w:r>
      <w:r w:rsidR="00770A20">
        <w:rPr>
          <w:rFonts w:ascii="Times New Roman" w:eastAsia="Calibri" w:hAnsi="Times New Roman" w:cs="Times New Roman"/>
          <w:lang w:val="en-GB"/>
        </w:rPr>
        <w:t>instalments</w:t>
      </w:r>
      <w:r w:rsidR="006E7AE1">
        <w:rPr>
          <w:rFonts w:ascii="Times New Roman" w:eastAsia="Calibri" w:hAnsi="Times New Roman" w:cs="Times New Roman"/>
          <w:lang w:val="en-GB"/>
        </w:rPr>
        <w:t>. Offerors should specify proposed payment terms in their quotations in accordance with Section 4, above.</w:t>
      </w:r>
      <w:r w:rsidR="000979B2">
        <w:rPr>
          <w:rFonts w:ascii="Times New Roman" w:eastAsia="Calibri" w:hAnsi="Times New Roman" w:cs="Times New Roman"/>
          <w:lang w:val="en-GB"/>
        </w:rPr>
        <w:t xml:space="preserve"> </w:t>
      </w:r>
      <w:r w:rsidR="000979B2" w:rsidRPr="000979B2">
        <w:rPr>
          <w:rFonts w:ascii="Times New Roman" w:eastAsia="Calibri" w:hAnsi="Times New Roman" w:cs="Times New Roman"/>
        </w:rPr>
        <w:t>Offerors should propose payment terms consistent with these requirements.</w:t>
      </w:r>
    </w:p>
    <w:p w14:paraId="3F6C5436" w14:textId="77777777" w:rsidR="00540F24" w:rsidRPr="000979B2" w:rsidRDefault="00540F24" w:rsidP="008F6DC1">
      <w:pPr>
        <w:pStyle w:val="ListParagraph"/>
        <w:suppressAutoHyphens/>
        <w:spacing w:after="0"/>
        <w:ind w:left="360"/>
        <w:rPr>
          <w:rFonts w:ascii="Times New Roman" w:eastAsia="Calibri" w:hAnsi="Times New Roman" w:cs="Times New Roman"/>
        </w:rPr>
      </w:pPr>
    </w:p>
    <w:p w14:paraId="49CCE4E0" w14:textId="5E752159" w:rsidR="00D25F54" w:rsidRPr="00A71FED" w:rsidRDefault="007168BA" w:rsidP="008F6DC1">
      <w:pPr>
        <w:pStyle w:val="ListParagraph"/>
        <w:suppressAutoHyphens/>
        <w:spacing w:after="0" w:line="240" w:lineRule="auto"/>
        <w:ind w:left="360"/>
        <w:rPr>
          <w:rFonts w:ascii="Times New Roman" w:eastAsia="Calibri" w:hAnsi="Times New Roman" w:cs="Times New Roman"/>
          <w:lang w:val="en-GB"/>
        </w:rPr>
      </w:pPr>
      <w:r>
        <w:rPr>
          <w:rFonts w:ascii="Times New Roman" w:eastAsia="Calibri" w:hAnsi="Times New Roman" w:cs="Times New Roman"/>
          <w:lang w:val="en-GB"/>
        </w:rPr>
        <w:t xml:space="preserve">CNFA will not issue an award to different offerors, entities, or third-parties other than the selected offeror(s). Any award and payment resulting from this RFQ is anticipated to be in the form of a Firm Fixed Price Purchase Order. </w:t>
      </w:r>
    </w:p>
    <w:p w14:paraId="54754DF9" w14:textId="77777777" w:rsidR="00C17D2B" w:rsidRDefault="00C17D2B" w:rsidP="00C17D2B">
      <w:pPr>
        <w:suppressAutoHyphens/>
        <w:spacing w:after="0" w:line="240" w:lineRule="auto"/>
        <w:contextualSpacing/>
        <w:rPr>
          <w:rFonts w:ascii="Times New Roman" w:eastAsia="Calibri" w:hAnsi="Times New Roman" w:cs="Times New Roman"/>
          <w:lang w:val="en-GB"/>
        </w:rPr>
      </w:pPr>
    </w:p>
    <w:p w14:paraId="333D392D" w14:textId="77777777" w:rsidR="0063261A" w:rsidRPr="00983743" w:rsidRDefault="00197772" w:rsidP="00A71FED">
      <w:pPr>
        <w:suppressAutoHyphens/>
        <w:spacing w:after="0" w:line="240" w:lineRule="auto"/>
        <w:ind w:left="360"/>
        <w:contextualSpacing/>
        <w:rPr>
          <w:rFonts w:ascii="Times New Roman" w:eastAsia="Calibri" w:hAnsi="Times New Roman" w:cs="Times New Roman"/>
          <w:u w:val="single"/>
        </w:rPr>
      </w:pPr>
      <w:r w:rsidRPr="00983743">
        <w:rPr>
          <w:rFonts w:ascii="Times New Roman" w:eastAsia="Calibri" w:hAnsi="Times New Roman" w:cs="Times New Roman"/>
        </w:rPr>
        <w:t xml:space="preserve">This award is subject to the </w:t>
      </w:r>
      <w:proofErr w:type="spellStart"/>
      <w:r w:rsidR="00D619AF">
        <w:rPr>
          <w:rFonts w:ascii="Times New Roman" w:eastAsia="Calibri" w:hAnsi="Times New Roman" w:cs="Times New Roman"/>
        </w:rPr>
        <w:t>FtF</w:t>
      </w:r>
      <w:proofErr w:type="spellEnd"/>
      <w:r w:rsidR="00D619AF">
        <w:rPr>
          <w:rFonts w:ascii="Times New Roman" w:eastAsia="Calibri" w:hAnsi="Times New Roman" w:cs="Times New Roman"/>
        </w:rPr>
        <w:t xml:space="preserve"> </w:t>
      </w:r>
      <w:r w:rsidR="00B96E63">
        <w:rPr>
          <w:rFonts w:ascii="Times New Roman" w:eastAsia="Calibri" w:hAnsi="Times New Roman" w:cs="Times New Roman"/>
        </w:rPr>
        <w:t>Nigeria Agribusiness Investment</w:t>
      </w:r>
      <w:r w:rsidR="00D619AF">
        <w:rPr>
          <w:rFonts w:ascii="Times New Roman" w:eastAsia="Calibri" w:hAnsi="Times New Roman" w:cs="Times New Roman"/>
        </w:rPr>
        <w:t xml:space="preserve"> Activity</w:t>
      </w:r>
      <w:r w:rsidRPr="00983743">
        <w:rPr>
          <w:rFonts w:ascii="Times New Roman" w:hAnsi="Times New Roman" w:cs="Times New Roman"/>
        </w:rPr>
        <w:t xml:space="preserve">’s terms and conditions as stipulated </w:t>
      </w:r>
      <w:r w:rsidR="005F4019" w:rsidRPr="00983743">
        <w:rPr>
          <w:rFonts w:ascii="Times New Roman" w:hAnsi="Times New Roman" w:cs="Times New Roman"/>
        </w:rPr>
        <w:t xml:space="preserve">in Annex </w:t>
      </w:r>
      <w:r w:rsidR="00B96E63">
        <w:rPr>
          <w:rFonts w:ascii="Times New Roman" w:hAnsi="Times New Roman" w:cs="Times New Roman"/>
        </w:rPr>
        <w:t>3</w:t>
      </w:r>
      <w:r w:rsidRPr="00983743">
        <w:rPr>
          <w:rFonts w:ascii="Times New Roman" w:hAnsi="Times New Roman" w:cs="Times New Roman"/>
        </w:rPr>
        <w:t xml:space="preserve">. </w:t>
      </w:r>
    </w:p>
    <w:p w14:paraId="4EC74684" w14:textId="77777777" w:rsidR="0063261A" w:rsidRPr="00983743" w:rsidRDefault="0063261A" w:rsidP="0063261A">
      <w:pPr>
        <w:suppressAutoHyphens/>
        <w:spacing w:after="0" w:line="240" w:lineRule="auto"/>
        <w:contextualSpacing/>
        <w:rPr>
          <w:rFonts w:ascii="Times New Roman" w:eastAsia="Calibri" w:hAnsi="Times New Roman" w:cs="Times New Roman"/>
          <w:u w:val="single"/>
        </w:rPr>
      </w:pPr>
    </w:p>
    <w:p w14:paraId="4DE9279E" w14:textId="52F08BE2" w:rsidR="0063261A" w:rsidRPr="000979B2" w:rsidRDefault="0063261A" w:rsidP="00A71FED">
      <w:pPr>
        <w:pStyle w:val="ListParagraph"/>
        <w:numPr>
          <w:ilvl w:val="0"/>
          <w:numId w:val="23"/>
        </w:numPr>
        <w:suppressAutoHyphens/>
        <w:spacing w:after="0" w:line="240" w:lineRule="auto"/>
        <w:rPr>
          <w:rFonts w:ascii="Times New Roman" w:eastAsia="Calibri" w:hAnsi="Times New Roman" w:cs="Times New Roman"/>
          <w:u w:val="single"/>
        </w:rPr>
      </w:pPr>
      <w:r w:rsidRPr="000979B2">
        <w:rPr>
          <w:rFonts w:ascii="Times New Roman" w:eastAsia="Calibri" w:hAnsi="Times New Roman" w:cs="Times New Roman"/>
          <w:b/>
          <w:u w:val="single"/>
        </w:rPr>
        <w:t xml:space="preserve">Offer Format Instructions: </w:t>
      </w:r>
      <w:r w:rsidRPr="000979B2">
        <w:rPr>
          <w:rFonts w:ascii="Times New Roman" w:hAnsi="Times New Roman" w:cs="Times New Roman"/>
          <w:b/>
          <w:u w:val="single"/>
        </w:rPr>
        <w:t xml:space="preserve">Format Instructions: </w:t>
      </w:r>
      <w:r w:rsidRPr="000979B2">
        <w:rPr>
          <w:rFonts w:ascii="Times New Roman" w:hAnsi="Times New Roman" w:cs="Times New Roman"/>
        </w:rPr>
        <w:t>All proposals must be formatted in accordance with the below requirements:</w:t>
      </w:r>
    </w:p>
    <w:p w14:paraId="04A1C74C" w14:textId="77777777" w:rsidR="0063261A" w:rsidRPr="00983743" w:rsidRDefault="0063261A" w:rsidP="0063261A">
      <w:pPr>
        <w:suppressAutoHyphens/>
        <w:spacing w:after="0" w:line="240" w:lineRule="auto"/>
        <w:ind w:left="360"/>
        <w:rPr>
          <w:rFonts w:ascii="Times New Roman" w:hAnsi="Times New Roman" w:cs="Times New Roman"/>
        </w:rPr>
      </w:pPr>
    </w:p>
    <w:p w14:paraId="4D675B7E" w14:textId="77777777" w:rsidR="0063261A" w:rsidRPr="00983743" w:rsidRDefault="0063261A" w:rsidP="0063261A">
      <w:pPr>
        <w:pStyle w:val="ListParagraph"/>
        <w:numPr>
          <w:ilvl w:val="0"/>
          <w:numId w:val="20"/>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English language only</w:t>
      </w:r>
    </w:p>
    <w:p w14:paraId="112DC30C" w14:textId="77777777" w:rsidR="0063261A" w:rsidRPr="00983743" w:rsidRDefault="0063261A" w:rsidP="0063261A">
      <w:pPr>
        <w:pStyle w:val="ListParagraph"/>
        <w:numPr>
          <w:ilvl w:val="0"/>
          <w:numId w:val="20"/>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 xml:space="preserve">Include the individual/agency/organization name, date, RFQ number, and page numbers as a header or footer throughout the document. </w:t>
      </w:r>
    </w:p>
    <w:p w14:paraId="23A067C5" w14:textId="76D8B420" w:rsidR="0063261A" w:rsidRPr="00983743" w:rsidRDefault="0063261A" w:rsidP="0063261A">
      <w:pPr>
        <w:pStyle w:val="ListParagraph"/>
        <w:numPr>
          <w:ilvl w:val="0"/>
          <w:numId w:val="20"/>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 xml:space="preserve">The Technical Offer </w:t>
      </w:r>
      <w:r w:rsidR="007168BA">
        <w:rPr>
          <w:rFonts w:ascii="Times New Roman" w:hAnsi="Times New Roman" w:cs="Times New Roman"/>
        </w:rPr>
        <w:t xml:space="preserve">and Quotation </w:t>
      </w:r>
      <w:r w:rsidRPr="00983743">
        <w:rPr>
          <w:rFonts w:ascii="Times New Roman" w:hAnsi="Times New Roman" w:cs="Times New Roman"/>
        </w:rPr>
        <w:t xml:space="preserve">must be in the format provided in </w:t>
      </w:r>
      <w:r w:rsidR="007168BA">
        <w:rPr>
          <w:rFonts w:ascii="Times New Roman" w:hAnsi="Times New Roman" w:cs="Times New Roman"/>
          <w:color w:val="000000"/>
        </w:rPr>
        <w:t>Section</w:t>
      </w:r>
      <w:r w:rsidRPr="00983743">
        <w:rPr>
          <w:rFonts w:ascii="Times New Roman" w:hAnsi="Times New Roman" w:cs="Times New Roman"/>
          <w:color w:val="000000"/>
        </w:rPr>
        <w:t xml:space="preserve"> 4</w:t>
      </w:r>
      <w:r w:rsidRPr="00983743">
        <w:rPr>
          <w:rFonts w:ascii="Times New Roman" w:hAnsi="Times New Roman" w:cs="Times New Roman"/>
        </w:rPr>
        <w:t xml:space="preserve">. </w:t>
      </w:r>
    </w:p>
    <w:p w14:paraId="5BB9C42F" w14:textId="77777777" w:rsidR="0063261A" w:rsidRPr="00983743" w:rsidRDefault="0063261A" w:rsidP="0063261A">
      <w:pPr>
        <w:pStyle w:val="ListParagraph"/>
        <w:suppressAutoHyphens/>
        <w:spacing w:after="0" w:line="240" w:lineRule="auto"/>
        <w:contextualSpacing w:val="0"/>
        <w:rPr>
          <w:rFonts w:ascii="Times New Roman" w:hAnsi="Times New Roman" w:cs="Times New Roman"/>
        </w:rPr>
      </w:pPr>
    </w:p>
    <w:p w14:paraId="00A83431" w14:textId="77777777" w:rsidR="0063261A" w:rsidRPr="00983743" w:rsidRDefault="0063261A" w:rsidP="0063261A">
      <w:pPr>
        <w:spacing w:after="0" w:line="240" w:lineRule="auto"/>
        <w:ind w:left="360"/>
        <w:rPr>
          <w:rFonts w:ascii="Times New Roman" w:hAnsi="Times New Roman" w:cs="Times New Roman"/>
        </w:rPr>
      </w:pPr>
      <w:r w:rsidRPr="00983743">
        <w:rPr>
          <w:rFonts w:ascii="Times New Roman" w:hAnsi="Times New Roman" w:cs="Times New Roman"/>
        </w:rPr>
        <w:t>A full offer will include the following documents:</w:t>
      </w:r>
    </w:p>
    <w:p w14:paraId="4FE6EB9B" w14:textId="77777777" w:rsidR="0063261A" w:rsidRPr="00983743" w:rsidRDefault="0063261A" w:rsidP="0063261A">
      <w:pPr>
        <w:pStyle w:val="ListParagraph"/>
        <w:numPr>
          <w:ilvl w:val="0"/>
          <w:numId w:val="21"/>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An offer checklist (</w:t>
      </w:r>
      <w:r w:rsidRPr="00983743">
        <w:rPr>
          <w:rFonts w:ascii="Times New Roman" w:hAnsi="Times New Roman" w:cs="Times New Roman"/>
          <w:color w:val="000000"/>
        </w:rPr>
        <w:t xml:space="preserve">Annex </w:t>
      </w:r>
      <w:r w:rsidR="003B44B6">
        <w:rPr>
          <w:rFonts w:ascii="Times New Roman" w:hAnsi="Times New Roman" w:cs="Times New Roman"/>
          <w:color w:val="000000"/>
        </w:rPr>
        <w:t>1)</w:t>
      </w:r>
      <w:r w:rsidRPr="00983743">
        <w:rPr>
          <w:rFonts w:ascii="Times New Roman" w:hAnsi="Times New Roman" w:cs="Times New Roman"/>
        </w:rPr>
        <w:t>.</w:t>
      </w:r>
    </w:p>
    <w:p w14:paraId="68E96ECD" w14:textId="77777777" w:rsidR="0063261A" w:rsidRPr="00983743" w:rsidRDefault="0063261A" w:rsidP="0063261A">
      <w:pPr>
        <w:pStyle w:val="ListParagraph"/>
        <w:numPr>
          <w:ilvl w:val="0"/>
          <w:numId w:val="21"/>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A cover letter on company letterhead, signed by an authorized representative of the offeror (</w:t>
      </w:r>
      <w:r w:rsidRPr="00983743">
        <w:rPr>
          <w:rFonts w:ascii="Times New Roman" w:hAnsi="Times New Roman" w:cs="Times New Roman"/>
          <w:color w:val="000000"/>
        </w:rPr>
        <w:t xml:space="preserve">Annex </w:t>
      </w:r>
      <w:r w:rsidR="003B44B6">
        <w:rPr>
          <w:rFonts w:ascii="Times New Roman" w:hAnsi="Times New Roman" w:cs="Times New Roman"/>
          <w:color w:val="000000"/>
        </w:rPr>
        <w:t>2</w:t>
      </w:r>
      <w:r w:rsidRPr="00983743">
        <w:rPr>
          <w:rFonts w:ascii="Times New Roman" w:hAnsi="Times New Roman" w:cs="Times New Roman"/>
        </w:rPr>
        <w:t>).</w:t>
      </w:r>
    </w:p>
    <w:p w14:paraId="5E4C9D71" w14:textId="1F353284" w:rsidR="0063261A" w:rsidRPr="00983743" w:rsidRDefault="0063261A" w:rsidP="0063261A">
      <w:pPr>
        <w:pStyle w:val="ListParagraph"/>
        <w:numPr>
          <w:ilvl w:val="0"/>
          <w:numId w:val="21"/>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 xml:space="preserve">A complete Technical Offer </w:t>
      </w:r>
      <w:r w:rsidR="007168BA">
        <w:rPr>
          <w:rFonts w:ascii="Times New Roman" w:hAnsi="Times New Roman" w:cs="Times New Roman"/>
        </w:rPr>
        <w:t xml:space="preserve">and Quotation </w:t>
      </w:r>
      <w:r w:rsidRPr="00983743">
        <w:rPr>
          <w:rFonts w:ascii="Times New Roman" w:hAnsi="Times New Roman" w:cs="Times New Roman"/>
        </w:rPr>
        <w:t xml:space="preserve">in response to the evaluation criteria in the format provided in </w:t>
      </w:r>
      <w:r w:rsidR="007168BA">
        <w:rPr>
          <w:rFonts w:ascii="Times New Roman" w:hAnsi="Times New Roman" w:cs="Times New Roman"/>
          <w:color w:val="000000"/>
        </w:rPr>
        <w:t>Section</w:t>
      </w:r>
      <w:r w:rsidRPr="00983743">
        <w:rPr>
          <w:rFonts w:ascii="Times New Roman" w:hAnsi="Times New Roman" w:cs="Times New Roman"/>
          <w:color w:val="000000"/>
        </w:rPr>
        <w:t xml:space="preserve"> 4</w:t>
      </w:r>
      <w:r w:rsidRPr="00983743">
        <w:rPr>
          <w:rFonts w:ascii="Times New Roman" w:hAnsi="Times New Roman" w:cs="Times New Roman"/>
        </w:rPr>
        <w:t>.</w:t>
      </w:r>
    </w:p>
    <w:p w14:paraId="3C40D244" w14:textId="77777777" w:rsidR="0063261A" w:rsidRPr="00983743" w:rsidRDefault="0063261A" w:rsidP="0063261A">
      <w:pPr>
        <w:pStyle w:val="ListParagraph"/>
        <w:numPr>
          <w:ilvl w:val="0"/>
          <w:numId w:val="21"/>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A copy of the offeror’s business license, or, if an individual, a copy of his/her identification card.</w:t>
      </w:r>
    </w:p>
    <w:p w14:paraId="1DCF48DB" w14:textId="77777777" w:rsidR="0063261A" w:rsidRPr="00983743" w:rsidRDefault="003B44B6" w:rsidP="0063261A">
      <w:pPr>
        <w:pStyle w:val="ListParagraph"/>
        <w:numPr>
          <w:ilvl w:val="0"/>
          <w:numId w:val="21"/>
        </w:numPr>
        <w:suppressAutoHyphens/>
        <w:spacing w:after="0" w:line="240" w:lineRule="auto"/>
        <w:contextualSpacing w:val="0"/>
        <w:rPr>
          <w:rFonts w:ascii="Times New Roman" w:hAnsi="Times New Roman" w:cs="Times New Roman"/>
        </w:rPr>
      </w:pPr>
      <w:r>
        <w:rPr>
          <w:rFonts w:ascii="Times New Roman" w:hAnsi="Times New Roman" w:cs="Times New Roman"/>
        </w:rPr>
        <w:t>3</w:t>
      </w:r>
      <w:r w:rsidR="0063261A" w:rsidRPr="00983743">
        <w:rPr>
          <w:rFonts w:ascii="Times New Roman" w:hAnsi="Times New Roman" w:cs="Times New Roman"/>
        </w:rPr>
        <w:t xml:space="preserve"> contacts for references from organizations/individuals for which the offeror has successfully performed similar work. </w:t>
      </w:r>
    </w:p>
    <w:p w14:paraId="342ABE58" w14:textId="77777777" w:rsidR="00197772" w:rsidRPr="00983743" w:rsidRDefault="00197772" w:rsidP="0043574C">
      <w:pPr>
        <w:suppressAutoHyphens/>
        <w:spacing w:after="0" w:line="240" w:lineRule="auto"/>
        <w:contextualSpacing/>
        <w:rPr>
          <w:rFonts w:ascii="Times New Roman" w:hAnsi="Times New Roman" w:cs="Times New Roman"/>
        </w:rPr>
      </w:pPr>
    </w:p>
    <w:p w14:paraId="66D50611" w14:textId="77777777" w:rsidR="003E0F51" w:rsidRPr="00983743" w:rsidRDefault="00D034BD">
      <w:pPr>
        <w:rPr>
          <w:rFonts w:ascii="Times New Roman" w:hAnsi="Times New Roman" w:cs="Times New Roman"/>
          <w:b/>
          <w:u w:val="single"/>
        </w:rPr>
      </w:pPr>
      <w:r>
        <w:rPr>
          <w:rFonts w:ascii="Times New Roman" w:hAnsi="Times New Roman" w:cs="Times New Roman"/>
          <w:b/>
          <w:u w:val="single"/>
        </w:rPr>
        <w:t xml:space="preserve">                                                                              </w:t>
      </w:r>
    </w:p>
    <w:p w14:paraId="15569AB0" w14:textId="77777777" w:rsidR="0043574C" w:rsidRPr="00983743" w:rsidRDefault="0043574C" w:rsidP="0043574C">
      <w:pPr>
        <w:suppressAutoHyphens/>
        <w:spacing w:after="0" w:line="240" w:lineRule="auto"/>
        <w:contextualSpacing/>
        <w:rPr>
          <w:rFonts w:ascii="Times New Roman" w:hAnsi="Times New Roman" w:cs="Times New Roman"/>
          <w:b/>
          <w:u w:val="single"/>
        </w:rPr>
      </w:pPr>
      <w:r w:rsidRPr="00983743">
        <w:rPr>
          <w:rFonts w:ascii="Times New Roman" w:hAnsi="Times New Roman" w:cs="Times New Roman"/>
          <w:b/>
          <w:u w:val="single"/>
        </w:rPr>
        <w:t xml:space="preserve">Annex </w:t>
      </w:r>
      <w:r w:rsidR="00661F4C">
        <w:rPr>
          <w:rFonts w:ascii="Times New Roman" w:hAnsi="Times New Roman" w:cs="Times New Roman"/>
          <w:b/>
          <w:u w:val="single"/>
        </w:rPr>
        <w:t>1</w:t>
      </w:r>
      <w:r w:rsidRPr="00983743">
        <w:rPr>
          <w:rFonts w:ascii="Times New Roman" w:hAnsi="Times New Roman" w:cs="Times New Roman"/>
          <w:b/>
          <w:u w:val="single"/>
        </w:rPr>
        <w:t xml:space="preserve"> – Offeror Checklist</w:t>
      </w:r>
    </w:p>
    <w:p w14:paraId="3679039E" w14:textId="77777777" w:rsidR="0043574C" w:rsidRPr="00983743" w:rsidRDefault="0043574C" w:rsidP="0043574C">
      <w:pPr>
        <w:spacing w:after="0" w:line="240" w:lineRule="auto"/>
        <w:contextualSpacing/>
        <w:rPr>
          <w:rFonts w:ascii="Times New Roman" w:hAnsi="Times New Roman" w:cs="Times New Roman"/>
        </w:rPr>
      </w:pPr>
      <w:r w:rsidRPr="00983743">
        <w:rPr>
          <w:rFonts w:ascii="Times New Roman" w:hAnsi="Times New Roman" w:cs="Times New Roman"/>
        </w:rPr>
        <w:t>To assist offerors in preparation of proposals, the following checklist summarizes the documentation to include an offer in response to this RFQ:</w:t>
      </w:r>
    </w:p>
    <w:p w14:paraId="5B8C8848" w14:textId="77777777" w:rsidR="0043574C" w:rsidRPr="00983743" w:rsidRDefault="0043574C" w:rsidP="0043574C">
      <w:pPr>
        <w:spacing w:after="0" w:line="240" w:lineRule="auto"/>
        <w:contextualSpacing/>
        <w:rPr>
          <w:rFonts w:ascii="Times New Roman" w:hAnsi="Times New Roman" w:cs="Times New Roman"/>
        </w:rPr>
      </w:pPr>
    </w:p>
    <w:p w14:paraId="395521BA" w14:textId="77777777" w:rsidR="00B3756A" w:rsidRPr="00983743" w:rsidRDefault="00B3756A" w:rsidP="00B3756A">
      <w:pPr>
        <w:spacing w:after="0" w:line="240" w:lineRule="auto"/>
        <w:ind w:left="180"/>
        <w:contextualSpacing/>
        <w:rPr>
          <w:rFonts w:ascii="Times New Roman" w:hAnsi="Times New Roman" w:cs="Times New Roman"/>
        </w:rPr>
      </w:pPr>
      <w:r w:rsidRPr="00983743">
        <w:rPr>
          <w:rFonts w:ascii="Times New Roman" w:hAnsi="Times New Roman" w:cs="Times New Roman"/>
        </w:rPr>
        <w:t xml:space="preserve">□ Offeror Checklist (Annex </w:t>
      </w:r>
      <w:r w:rsidR="00960F7A">
        <w:rPr>
          <w:rFonts w:ascii="Times New Roman" w:hAnsi="Times New Roman" w:cs="Times New Roman"/>
        </w:rPr>
        <w:t>1</w:t>
      </w:r>
      <w:r w:rsidRPr="00983743">
        <w:rPr>
          <w:rFonts w:ascii="Times New Roman" w:hAnsi="Times New Roman" w:cs="Times New Roman"/>
        </w:rPr>
        <w:t>)</w:t>
      </w:r>
    </w:p>
    <w:p w14:paraId="11FBA1CF" w14:textId="77777777" w:rsidR="00B3756A" w:rsidRPr="00983743" w:rsidRDefault="00B3756A" w:rsidP="0043574C">
      <w:pPr>
        <w:spacing w:after="0" w:line="240" w:lineRule="auto"/>
        <w:ind w:left="180"/>
        <w:contextualSpacing/>
        <w:rPr>
          <w:rFonts w:ascii="Times New Roman" w:hAnsi="Times New Roman" w:cs="Times New Roman"/>
        </w:rPr>
      </w:pPr>
    </w:p>
    <w:p w14:paraId="7D7B2F61" w14:textId="77777777" w:rsidR="0043574C" w:rsidRPr="00983743" w:rsidRDefault="0043574C" w:rsidP="0043574C">
      <w:pPr>
        <w:spacing w:after="0" w:line="240" w:lineRule="auto"/>
        <w:ind w:left="180"/>
        <w:contextualSpacing/>
        <w:rPr>
          <w:rFonts w:ascii="Times New Roman" w:hAnsi="Times New Roman" w:cs="Times New Roman"/>
        </w:rPr>
      </w:pPr>
      <w:r w:rsidRPr="00983743">
        <w:rPr>
          <w:rFonts w:ascii="Times New Roman" w:hAnsi="Times New Roman" w:cs="Times New Roman"/>
        </w:rPr>
        <w:t>□ Cover letter, signed by an authorized representative of the off</w:t>
      </w:r>
      <w:r w:rsidR="003E0F51" w:rsidRPr="00983743">
        <w:rPr>
          <w:rFonts w:ascii="Times New Roman" w:hAnsi="Times New Roman" w:cs="Times New Roman"/>
        </w:rPr>
        <w:t xml:space="preserve">eror (see Annex </w:t>
      </w:r>
      <w:r w:rsidR="00960F7A">
        <w:rPr>
          <w:rFonts w:ascii="Times New Roman" w:hAnsi="Times New Roman" w:cs="Times New Roman"/>
        </w:rPr>
        <w:t>2</w:t>
      </w:r>
      <w:r w:rsidRPr="00983743">
        <w:rPr>
          <w:rFonts w:ascii="Times New Roman" w:hAnsi="Times New Roman" w:cs="Times New Roman"/>
        </w:rPr>
        <w:t>)</w:t>
      </w:r>
    </w:p>
    <w:p w14:paraId="79D58A61" w14:textId="77777777" w:rsidR="0043574C" w:rsidRPr="00983743" w:rsidRDefault="0043574C" w:rsidP="0043574C">
      <w:pPr>
        <w:spacing w:after="0" w:line="240" w:lineRule="auto"/>
        <w:ind w:left="180"/>
        <w:contextualSpacing/>
        <w:rPr>
          <w:rFonts w:ascii="Times New Roman" w:hAnsi="Times New Roman" w:cs="Times New Roman"/>
        </w:rPr>
      </w:pPr>
    </w:p>
    <w:p w14:paraId="102AAC0B" w14:textId="20B535FB" w:rsidR="0043574C" w:rsidRPr="00983743" w:rsidRDefault="0043574C" w:rsidP="0043574C">
      <w:pPr>
        <w:spacing w:after="0" w:line="240" w:lineRule="auto"/>
        <w:ind w:left="180"/>
        <w:contextualSpacing/>
        <w:rPr>
          <w:rFonts w:ascii="Times New Roman" w:hAnsi="Times New Roman" w:cs="Times New Roman"/>
        </w:rPr>
      </w:pPr>
      <w:r w:rsidRPr="00983743">
        <w:rPr>
          <w:rFonts w:ascii="Times New Roman" w:hAnsi="Times New Roman" w:cs="Times New Roman"/>
        </w:rPr>
        <w:t xml:space="preserve">□ Official quotation, including specifications of offered </w:t>
      </w:r>
      <w:r w:rsidR="00B3756A" w:rsidRPr="00983743">
        <w:rPr>
          <w:rFonts w:ascii="Times New Roman" w:hAnsi="Times New Roman" w:cs="Times New Roman"/>
        </w:rPr>
        <w:t>items</w:t>
      </w:r>
      <w:r w:rsidRPr="00983743">
        <w:rPr>
          <w:rFonts w:ascii="Times New Roman" w:hAnsi="Times New Roman" w:cs="Times New Roman"/>
        </w:rPr>
        <w:t xml:space="preserve"> (see </w:t>
      </w:r>
      <w:r w:rsidR="007168BA">
        <w:rPr>
          <w:rFonts w:ascii="Times New Roman" w:hAnsi="Times New Roman" w:cs="Times New Roman"/>
        </w:rPr>
        <w:t>Section</w:t>
      </w:r>
      <w:r w:rsidR="005F4019" w:rsidRPr="00983743">
        <w:rPr>
          <w:rFonts w:ascii="Times New Roman" w:hAnsi="Times New Roman" w:cs="Times New Roman"/>
        </w:rPr>
        <w:t xml:space="preserve"> </w:t>
      </w:r>
      <w:r w:rsidR="003E0F51" w:rsidRPr="00983743">
        <w:rPr>
          <w:rFonts w:ascii="Times New Roman" w:hAnsi="Times New Roman" w:cs="Times New Roman"/>
        </w:rPr>
        <w:t>4</w:t>
      </w:r>
      <w:r w:rsidRPr="00983743">
        <w:rPr>
          <w:rFonts w:ascii="Times New Roman" w:hAnsi="Times New Roman" w:cs="Times New Roman"/>
        </w:rPr>
        <w:t>)</w:t>
      </w:r>
    </w:p>
    <w:p w14:paraId="5016DEC3" w14:textId="77777777" w:rsidR="0043574C" w:rsidRPr="00983743" w:rsidRDefault="0043574C" w:rsidP="0043574C">
      <w:pPr>
        <w:spacing w:after="0" w:line="240" w:lineRule="auto"/>
        <w:ind w:left="180"/>
        <w:contextualSpacing/>
        <w:rPr>
          <w:rFonts w:ascii="Times New Roman" w:hAnsi="Times New Roman" w:cs="Times New Roman"/>
        </w:rPr>
      </w:pPr>
    </w:p>
    <w:p w14:paraId="186CC498" w14:textId="77777777" w:rsidR="0043574C" w:rsidRPr="00983743" w:rsidRDefault="0043574C" w:rsidP="0043574C">
      <w:pPr>
        <w:spacing w:after="0" w:line="240" w:lineRule="auto"/>
        <w:ind w:left="180"/>
        <w:contextualSpacing/>
        <w:rPr>
          <w:rFonts w:ascii="Times New Roman" w:hAnsi="Times New Roman" w:cs="Times New Roman"/>
        </w:rPr>
      </w:pPr>
      <w:r w:rsidRPr="00983743">
        <w:rPr>
          <w:rFonts w:ascii="Times New Roman" w:hAnsi="Times New Roman" w:cs="Times New Roman"/>
        </w:rPr>
        <w:t>□ Copy of offeror’s re</w:t>
      </w:r>
      <w:r w:rsidR="003E0F51" w:rsidRPr="00983743">
        <w:rPr>
          <w:rFonts w:ascii="Times New Roman" w:hAnsi="Times New Roman" w:cs="Times New Roman"/>
        </w:rPr>
        <w:t>gistration or business license</w:t>
      </w:r>
    </w:p>
    <w:p w14:paraId="1FBEC852" w14:textId="77777777" w:rsidR="0063261A" w:rsidRPr="00983743" w:rsidRDefault="0063261A" w:rsidP="0063261A">
      <w:pPr>
        <w:suppressAutoHyphens/>
        <w:spacing w:after="0" w:line="240" w:lineRule="auto"/>
        <w:ind w:left="180"/>
        <w:rPr>
          <w:rFonts w:ascii="Times New Roman" w:hAnsi="Times New Roman" w:cs="Times New Roman"/>
        </w:rPr>
      </w:pPr>
    </w:p>
    <w:p w14:paraId="7517C81B" w14:textId="77777777" w:rsidR="0063261A" w:rsidRPr="00983743" w:rsidRDefault="0063261A" w:rsidP="0063261A">
      <w:pPr>
        <w:suppressAutoHyphens/>
        <w:spacing w:after="0" w:line="240" w:lineRule="auto"/>
        <w:ind w:left="180"/>
        <w:rPr>
          <w:rFonts w:ascii="Times New Roman" w:hAnsi="Times New Roman" w:cs="Times New Roman"/>
        </w:rPr>
      </w:pPr>
      <w:r w:rsidRPr="00983743">
        <w:rPr>
          <w:rFonts w:ascii="Times New Roman" w:hAnsi="Times New Roman" w:cs="Times New Roman"/>
        </w:rPr>
        <w:t xml:space="preserve">□ </w:t>
      </w:r>
      <w:r w:rsidR="00960F7A">
        <w:rPr>
          <w:rFonts w:ascii="Times New Roman" w:hAnsi="Times New Roman" w:cs="Times New Roman"/>
        </w:rPr>
        <w:t>3</w:t>
      </w:r>
      <w:r w:rsidRPr="00983743">
        <w:rPr>
          <w:rFonts w:ascii="Times New Roman" w:hAnsi="Times New Roman" w:cs="Times New Roman"/>
        </w:rPr>
        <w:t xml:space="preserve"> contacts for references from organizations/individuals for which the offeror has successfully performed similar work. </w:t>
      </w:r>
    </w:p>
    <w:p w14:paraId="2C64973D" w14:textId="77777777" w:rsidR="00B3756A" w:rsidRPr="00983743" w:rsidRDefault="00B3756A" w:rsidP="0063261A">
      <w:pPr>
        <w:spacing w:after="0" w:line="240" w:lineRule="auto"/>
        <w:contextualSpacing/>
        <w:rPr>
          <w:rFonts w:ascii="Times New Roman" w:hAnsi="Times New Roman" w:cs="Times New Roman"/>
        </w:rPr>
      </w:pPr>
    </w:p>
    <w:p w14:paraId="2A0ADA80" w14:textId="77777777" w:rsidR="0063261A" w:rsidRPr="00983743" w:rsidRDefault="0063261A" w:rsidP="00A05047">
      <w:pPr>
        <w:suppressAutoHyphens/>
        <w:spacing w:after="0" w:line="240" w:lineRule="auto"/>
        <w:rPr>
          <w:rFonts w:ascii="Times New Roman" w:hAnsi="Times New Roman" w:cs="Times New Roman"/>
        </w:rPr>
      </w:pPr>
    </w:p>
    <w:p w14:paraId="7D6D2415" w14:textId="77777777" w:rsidR="00B3756A" w:rsidRPr="00983743" w:rsidRDefault="00B3756A" w:rsidP="00B3756A">
      <w:pPr>
        <w:spacing w:after="0" w:line="240" w:lineRule="auto"/>
        <w:ind w:left="180"/>
        <w:contextualSpacing/>
        <w:rPr>
          <w:rFonts w:ascii="Times New Roman" w:hAnsi="Times New Roman" w:cs="Times New Roman"/>
        </w:rPr>
      </w:pPr>
    </w:p>
    <w:p w14:paraId="5F0E33AF" w14:textId="77777777" w:rsidR="00B3756A" w:rsidRPr="00983743" w:rsidRDefault="00B3756A" w:rsidP="0043574C">
      <w:pPr>
        <w:spacing w:after="0" w:line="240" w:lineRule="auto"/>
        <w:ind w:left="180"/>
        <w:contextualSpacing/>
        <w:rPr>
          <w:rFonts w:ascii="Times New Roman" w:hAnsi="Times New Roman" w:cs="Times New Roman"/>
        </w:rPr>
      </w:pPr>
    </w:p>
    <w:p w14:paraId="3EE1BCBB" w14:textId="77777777" w:rsidR="0043574C" w:rsidRPr="00983743" w:rsidRDefault="0043574C" w:rsidP="0043574C">
      <w:pPr>
        <w:suppressAutoHyphens/>
        <w:spacing w:after="0" w:line="240" w:lineRule="auto"/>
        <w:contextualSpacing/>
        <w:rPr>
          <w:rFonts w:ascii="Times New Roman" w:hAnsi="Times New Roman" w:cs="Times New Roman"/>
          <w:b/>
          <w:u w:val="single"/>
        </w:rPr>
      </w:pPr>
    </w:p>
    <w:p w14:paraId="75122AF2" w14:textId="77777777" w:rsidR="003E0F51" w:rsidRPr="00983743" w:rsidRDefault="003E0F51">
      <w:pPr>
        <w:rPr>
          <w:rFonts w:ascii="Times New Roman" w:hAnsi="Times New Roman" w:cs="Times New Roman"/>
          <w:b/>
          <w:u w:val="single"/>
        </w:rPr>
      </w:pPr>
      <w:r w:rsidRPr="00983743">
        <w:rPr>
          <w:rFonts w:ascii="Times New Roman" w:hAnsi="Times New Roman" w:cs="Times New Roman"/>
          <w:b/>
          <w:u w:val="single"/>
        </w:rPr>
        <w:br w:type="page"/>
      </w:r>
    </w:p>
    <w:p w14:paraId="55067E06" w14:textId="77777777" w:rsidR="005F4019" w:rsidRPr="00983743" w:rsidRDefault="005F4019" w:rsidP="005F4019">
      <w:pPr>
        <w:rPr>
          <w:rFonts w:ascii="Times New Roman" w:hAnsi="Times New Roman" w:cs="Times New Roman"/>
          <w:b/>
          <w:u w:val="single"/>
        </w:rPr>
      </w:pPr>
      <w:r w:rsidRPr="00983743">
        <w:rPr>
          <w:rFonts w:ascii="Times New Roman" w:hAnsi="Times New Roman" w:cs="Times New Roman"/>
          <w:b/>
          <w:color w:val="000000"/>
          <w:u w:val="single"/>
        </w:rPr>
        <w:lastRenderedPageBreak/>
        <w:t xml:space="preserve">Annex </w:t>
      </w:r>
      <w:r w:rsidR="00661F4C">
        <w:rPr>
          <w:rFonts w:ascii="Times New Roman" w:hAnsi="Times New Roman" w:cs="Times New Roman"/>
          <w:b/>
          <w:u w:val="single"/>
        </w:rPr>
        <w:t>2</w:t>
      </w:r>
      <w:r w:rsidRPr="00983743">
        <w:rPr>
          <w:rFonts w:ascii="Times New Roman" w:hAnsi="Times New Roman" w:cs="Times New Roman"/>
          <w:b/>
          <w:u w:val="single"/>
        </w:rPr>
        <w:t xml:space="preserve"> – Offeror Cover Letter</w:t>
      </w:r>
    </w:p>
    <w:p w14:paraId="751D8C9C" w14:textId="77777777" w:rsidR="005F4019" w:rsidRPr="00983743" w:rsidRDefault="005F4019" w:rsidP="005F4019">
      <w:pPr>
        <w:spacing w:after="0" w:line="240" w:lineRule="auto"/>
        <w:jc w:val="both"/>
        <w:rPr>
          <w:rFonts w:ascii="Times New Roman" w:hAnsi="Times New Roman" w:cs="Times New Roman"/>
          <w:i/>
        </w:rPr>
      </w:pPr>
      <w:r w:rsidRPr="00983743">
        <w:rPr>
          <w:rFonts w:ascii="Times New Roman" w:hAnsi="Times New Roman" w:cs="Times New Roman"/>
          <w:i/>
        </w:rPr>
        <w:t>The following cover letter must be placed on letterhead and completed/signed/stamped by a representative authorized to sign on behalf of the offeror:</w:t>
      </w:r>
    </w:p>
    <w:p w14:paraId="09A8341C" w14:textId="77777777" w:rsidR="005F4019" w:rsidRPr="00983743" w:rsidRDefault="005F4019" w:rsidP="005F4019">
      <w:pPr>
        <w:spacing w:after="0" w:line="240" w:lineRule="auto"/>
        <w:rPr>
          <w:rFonts w:ascii="Times New Roman" w:hAnsi="Times New Roman" w:cs="Times New Roman"/>
          <w:sz w:val="18"/>
        </w:rPr>
      </w:pPr>
    </w:p>
    <w:p w14:paraId="14E3DE55" w14:textId="77777777" w:rsidR="005F4019" w:rsidRPr="00983743" w:rsidRDefault="005F4019" w:rsidP="005F4019">
      <w:pPr>
        <w:spacing w:after="0" w:line="240" w:lineRule="auto"/>
        <w:rPr>
          <w:rFonts w:ascii="Times New Roman" w:hAnsi="Times New Roman" w:cs="Times New Roman"/>
        </w:rPr>
      </w:pPr>
      <w:r w:rsidRPr="00983743">
        <w:rPr>
          <w:rFonts w:ascii="Times New Roman" w:hAnsi="Times New Roman" w:cs="Times New Roman"/>
        </w:rPr>
        <w:t>To:</w:t>
      </w:r>
      <w:r w:rsidRPr="00983743">
        <w:rPr>
          <w:rFonts w:ascii="Times New Roman" w:hAnsi="Times New Roman" w:cs="Times New Roman"/>
        </w:rPr>
        <w:tab/>
      </w:r>
      <w:r w:rsidRPr="00983743">
        <w:rPr>
          <w:rFonts w:ascii="Times New Roman" w:hAnsi="Times New Roman" w:cs="Times New Roman"/>
        </w:rPr>
        <w:tab/>
      </w:r>
      <w:r w:rsidR="00D619AF">
        <w:rPr>
          <w:rFonts w:ascii="Times New Roman" w:hAnsi="Times New Roman" w:cs="Times New Roman"/>
        </w:rPr>
        <w:t xml:space="preserve">Feed the Future </w:t>
      </w:r>
      <w:r w:rsidR="00960F7A">
        <w:rPr>
          <w:rFonts w:ascii="Times New Roman" w:hAnsi="Times New Roman" w:cs="Times New Roman"/>
        </w:rPr>
        <w:t xml:space="preserve">Nigeria Agribusiness Investment </w:t>
      </w:r>
      <w:r w:rsidR="00D619AF">
        <w:rPr>
          <w:rFonts w:ascii="Times New Roman" w:hAnsi="Times New Roman" w:cs="Times New Roman"/>
        </w:rPr>
        <w:t>Activity</w:t>
      </w:r>
    </w:p>
    <w:p w14:paraId="04D51349" w14:textId="77777777" w:rsidR="005F4019" w:rsidRPr="00983743" w:rsidRDefault="005F4019" w:rsidP="005F4019">
      <w:pPr>
        <w:spacing w:after="0" w:line="240" w:lineRule="auto"/>
        <w:rPr>
          <w:rFonts w:ascii="Times New Roman" w:hAnsi="Times New Roman" w:cs="Times New Roman"/>
        </w:rPr>
      </w:pPr>
      <w:r w:rsidRPr="00983743">
        <w:rPr>
          <w:rFonts w:ascii="Times New Roman" w:hAnsi="Times New Roman" w:cs="Times New Roman"/>
        </w:rPr>
        <w:tab/>
      </w:r>
      <w:r w:rsidRPr="00983743">
        <w:rPr>
          <w:rFonts w:ascii="Times New Roman" w:hAnsi="Times New Roman" w:cs="Times New Roman"/>
        </w:rPr>
        <w:tab/>
      </w:r>
    </w:p>
    <w:p w14:paraId="7D519808" w14:textId="77777777" w:rsidR="005F4019" w:rsidRPr="00983743" w:rsidRDefault="005F4019" w:rsidP="005F4019">
      <w:pPr>
        <w:spacing w:after="0" w:line="240" w:lineRule="auto"/>
        <w:ind w:left="1418" w:hanging="1418"/>
        <w:rPr>
          <w:rFonts w:ascii="Times New Roman" w:hAnsi="Times New Roman" w:cs="Times New Roman"/>
          <w:sz w:val="14"/>
        </w:rPr>
      </w:pPr>
    </w:p>
    <w:p w14:paraId="3E4253CE" w14:textId="54274002" w:rsidR="005F4019" w:rsidRPr="00E96A06" w:rsidRDefault="005F4019" w:rsidP="005F4019">
      <w:pPr>
        <w:spacing w:after="0" w:line="240" w:lineRule="auto"/>
        <w:rPr>
          <w:rFonts w:ascii="Times New Roman" w:hAnsi="Times New Roman" w:cs="Times New Roman"/>
          <w:lang w:val="en-GB"/>
        </w:rPr>
      </w:pPr>
      <w:r w:rsidRPr="00E96A06">
        <w:rPr>
          <w:rFonts w:ascii="Times New Roman" w:hAnsi="Times New Roman" w:cs="Times New Roman"/>
          <w:lang w:val="en-GB"/>
        </w:rPr>
        <w:t xml:space="preserve">Reference: </w:t>
      </w:r>
      <w:r w:rsidRPr="00E96A06">
        <w:rPr>
          <w:rFonts w:ascii="Times New Roman" w:hAnsi="Times New Roman" w:cs="Times New Roman"/>
          <w:lang w:val="en-GB"/>
        </w:rPr>
        <w:tab/>
        <w:t xml:space="preserve">RFQ no. </w:t>
      </w:r>
      <w:r w:rsidR="00960F7A" w:rsidRPr="00E96A06">
        <w:rPr>
          <w:rFonts w:ascii="Times New Roman" w:hAnsi="Times New Roman" w:cs="Times New Roman"/>
          <w:lang w:val="en-GB"/>
        </w:rPr>
        <w:t>00</w:t>
      </w:r>
      <w:r w:rsidR="00737533">
        <w:rPr>
          <w:rFonts w:ascii="Times New Roman" w:hAnsi="Times New Roman" w:cs="Times New Roman"/>
          <w:lang w:val="en-GB"/>
        </w:rPr>
        <w:t>5</w:t>
      </w:r>
    </w:p>
    <w:p w14:paraId="1195EB11" w14:textId="77777777" w:rsidR="005F4019" w:rsidRPr="00E96A06" w:rsidRDefault="005F4019" w:rsidP="005F4019">
      <w:pPr>
        <w:spacing w:after="0" w:line="240" w:lineRule="auto"/>
        <w:jc w:val="both"/>
        <w:rPr>
          <w:rFonts w:ascii="Times New Roman" w:hAnsi="Times New Roman" w:cs="Times New Roman"/>
          <w:lang w:val="en-GB"/>
        </w:rPr>
      </w:pPr>
    </w:p>
    <w:p w14:paraId="3F67ADDD" w14:textId="77777777" w:rsidR="005F4019" w:rsidRPr="00983743" w:rsidRDefault="005F4019" w:rsidP="005F4019">
      <w:pPr>
        <w:spacing w:after="0" w:line="240" w:lineRule="auto"/>
        <w:jc w:val="both"/>
        <w:rPr>
          <w:rFonts w:ascii="Times New Roman" w:hAnsi="Times New Roman" w:cs="Times New Roman"/>
        </w:rPr>
      </w:pPr>
      <w:r w:rsidRPr="00983743">
        <w:rPr>
          <w:rFonts w:ascii="Times New Roman" w:hAnsi="Times New Roman" w:cs="Times New Roman"/>
        </w:rPr>
        <w:t>To Whom It May Concern:</w:t>
      </w:r>
    </w:p>
    <w:p w14:paraId="0785C417" w14:textId="77777777" w:rsidR="005F4019" w:rsidRPr="00983743" w:rsidRDefault="005F4019" w:rsidP="005F4019">
      <w:pPr>
        <w:spacing w:after="0" w:line="240" w:lineRule="auto"/>
        <w:jc w:val="both"/>
        <w:rPr>
          <w:rFonts w:ascii="Times New Roman" w:hAnsi="Times New Roman" w:cs="Times New Roman"/>
        </w:rPr>
      </w:pPr>
    </w:p>
    <w:p w14:paraId="31C060CD" w14:textId="77777777" w:rsidR="005F4019" w:rsidRPr="00983743" w:rsidRDefault="005F4019" w:rsidP="005F4019">
      <w:pPr>
        <w:spacing w:after="0" w:line="240" w:lineRule="auto"/>
        <w:rPr>
          <w:rFonts w:ascii="Times New Roman" w:hAnsi="Times New Roman" w:cs="Times New Roman"/>
        </w:rPr>
      </w:pPr>
      <w:r w:rsidRPr="00983743">
        <w:rPr>
          <w:rFonts w:ascii="Times New Roman" w:hAnsi="Times New Roman" w:cs="Times New Roman"/>
        </w:rPr>
        <w:t>We, the undersigned, hereby provide the attached offer to perform all work required to complete the activities and requirements as described in the above-referenced RFQ. Please find our offer attached.</w:t>
      </w:r>
    </w:p>
    <w:p w14:paraId="3C4E6606" w14:textId="77777777" w:rsidR="005F4019" w:rsidRPr="00983743" w:rsidRDefault="005F4019" w:rsidP="005F4019">
      <w:pPr>
        <w:spacing w:after="0" w:line="240" w:lineRule="auto"/>
        <w:rPr>
          <w:rFonts w:ascii="Times New Roman" w:hAnsi="Times New Roman" w:cs="Times New Roman"/>
          <w:sz w:val="14"/>
        </w:rPr>
      </w:pPr>
    </w:p>
    <w:p w14:paraId="26ACCDF2" w14:textId="77777777" w:rsidR="005F4019" w:rsidRPr="00983743" w:rsidRDefault="005F4019" w:rsidP="005F4019">
      <w:pPr>
        <w:spacing w:after="0" w:line="240" w:lineRule="auto"/>
        <w:rPr>
          <w:rFonts w:ascii="Times New Roman" w:hAnsi="Times New Roman" w:cs="Times New Roman"/>
        </w:rPr>
      </w:pPr>
      <w:r w:rsidRPr="00983743">
        <w:rPr>
          <w:rFonts w:ascii="Times New Roman" w:hAnsi="Times New Roman" w:cs="Times New Roman"/>
        </w:rPr>
        <w:t xml:space="preserve">We hereby acknowledge and agree to all terms, conditions, special provisions, and instructions included in the above-referenced RFQ. We further certify that the below-named firm—as well as the firm’s principal officers and all commodities and services offered in response to this RFQ—are eligible to participate in this procurement under the terms of this solicitation and under </w:t>
      </w:r>
      <w:r w:rsidR="003C04CE">
        <w:rPr>
          <w:rFonts w:ascii="Times New Roman" w:hAnsi="Times New Roman" w:cs="Times New Roman"/>
        </w:rPr>
        <w:t>USAID</w:t>
      </w:r>
      <w:r w:rsidRPr="00983743">
        <w:rPr>
          <w:rFonts w:ascii="Times New Roman" w:hAnsi="Times New Roman" w:cs="Times New Roman"/>
        </w:rPr>
        <w:t xml:space="preserve"> regulations.</w:t>
      </w:r>
    </w:p>
    <w:p w14:paraId="4E65879E" w14:textId="77777777" w:rsidR="005F4019" w:rsidRPr="00983743" w:rsidRDefault="005F4019" w:rsidP="005F4019">
      <w:pPr>
        <w:spacing w:after="0" w:line="240" w:lineRule="auto"/>
        <w:rPr>
          <w:rFonts w:ascii="Times New Roman" w:hAnsi="Times New Roman" w:cs="Times New Roman"/>
          <w:sz w:val="14"/>
        </w:rPr>
      </w:pPr>
    </w:p>
    <w:p w14:paraId="281095E9" w14:textId="77777777" w:rsidR="005F4019" w:rsidRPr="00983743" w:rsidRDefault="005F4019" w:rsidP="005F4019">
      <w:pPr>
        <w:spacing w:after="0" w:line="240" w:lineRule="auto"/>
        <w:rPr>
          <w:rFonts w:ascii="Times New Roman" w:hAnsi="Times New Roman" w:cs="Times New Roman"/>
        </w:rPr>
      </w:pPr>
      <w:r w:rsidRPr="00983743">
        <w:rPr>
          <w:rFonts w:ascii="Times New Roman" w:hAnsi="Times New Roman" w:cs="Times New Roman"/>
        </w:rPr>
        <w:t>Furthermore, we hereby certify that, to the best of our knowledge and belief:</w:t>
      </w:r>
    </w:p>
    <w:p w14:paraId="1F53D97F" w14:textId="77777777" w:rsidR="005F4019" w:rsidRPr="00983743" w:rsidRDefault="005F4019" w:rsidP="005F4019">
      <w:pPr>
        <w:numPr>
          <w:ilvl w:val="0"/>
          <w:numId w:val="8"/>
        </w:numPr>
        <w:tabs>
          <w:tab w:val="left" w:pos="540"/>
        </w:tabs>
        <w:spacing w:after="0" w:line="240" w:lineRule="auto"/>
        <w:ind w:left="540"/>
        <w:rPr>
          <w:rFonts w:ascii="Times New Roman" w:hAnsi="Times New Roman" w:cs="Times New Roman"/>
          <w:sz w:val="20"/>
          <w:szCs w:val="20"/>
        </w:rPr>
      </w:pPr>
      <w:r w:rsidRPr="00983743">
        <w:rPr>
          <w:rFonts w:ascii="Times New Roman" w:hAnsi="Times New Roman" w:cs="Times New Roman"/>
          <w:sz w:val="20"/>
          <w:szCs w:val="20"/>
        </w:rPr>
        <w:t xml:space="preserve">We have no close, familial, or financial relationships with any CNFA or </w:t>
      </w:r>
      <w:r w:rsidR="00D619AF">
        <w:rPr>
          <w:rFonts w:ascii="Times New Roman" w:hAnsi="Times New Roman" w:cs="Times New Roman"/>
          <w:sz w:val="20"/>
          <w:szCs w:val="20"/>
        </w:rPr>
        <w:t xml:space="preserve">the </w:t>
      </w:r>
      <w:proofErr w:type="spellStart"/>
      <w:r w:rsidR="00D619AF">
        <w:rPr>
          <w:rFonts w:ascii="Times New Roman" w:hAnsi="Times New Roman" w:cs="Times New Roman"/>
          <w:sz w:val="20"/>
          <w:szCs w:val="20"/>
        </w:rPr>
        <w:t>FtF</w:t>
      </w:r>
      <w:proofErr w:type="spellEnd"/>
      <w:r w:rsidR="00D619AF">
        <w:rPr>
          <w:rFonts w:ascii="Times New Roman" w:hAnsi="Times New Roman" w:cs="Times New Roman"/>
          <w:sz w:val="20"/>
          <w:szCs w:val="20"/>
        </w:rPr>
        <w:t xml:space="preserve"> </w:t>
      </w:r>
      <w:r w:rsidR="003C04CE">
        <w:rPr>
          <w:rFonts w:ascii="Times New Roman" w:hAnsi="Times New Roman" w:cs="Times New Roman"/>
          <w:sz w:val="20"/>
          <w:szCs w:val="20"/>
        </w:rPr>
        <w:t>Nigeria Agribusiness Investment</w:t>
      </w:r>
      <w:r w:rsidRPr="00983743">
        <w:rPr>
          <w:rFonts w:ascii="Times New Roman" w:hAnsi="Times New Roman" w:cs="Times New Roman"/>
          <w:sz w:val="20"/>
          <w:szCs w:val="20"/>
        </w:rPr>
        <w:t xml:space="preserve"> </w:t>
      </w:r>
      <w:r w:rsidR="00D619AF">
        <w:rPr>
          <w:rFonts w:ascii="Times New Roman" w:hAnsi="Times New Roman" w:cs="Times New Roman"/>
          <w:sz w:val="20"/>
          <w:szCs w:val="20"/>
        </w:rPr>
        <w:t xml:space="preserve">Activity </w:t>
      </w:r>
      <w:r w:rsidRPr="00983743">
        <w:rPr>
          <w:rFonts w:ascii="Times New Roman" w:hAnsi="Times New Roman" w:cs="Times New Roman"/>
          <w:sz w:val="20"/>
          <w:szCs w:val="20"/>
        </w:rPr>
        <w:t>staff members;</w:t>
      </w:r>
    </w:p>
    <w:p w14:paraId="6ECBAC69" w14:textId="77777777" w:rsidR="005F4019" w:rsidRPr="00983743" w:rsidRDefault="005F4019" w:rsidP="005F4019">
      <w:pPr>
        <w:numPr>
          <w:ilvl w:val="0"/>
          <w:numId w:val="8"/>
        </w:numPr>
        <w:tabs>
          <w:tab w:val="left" w:pos="540"/>
        </w:tabs>
        <w:spacing w:after="0" w:line="240" w:lineRule="auto"/>
        <w:ind w:left="540"/>
        <w:rPr>
          <w:rFonts w:ascii="Times New Roman" w:hAnsi="Times New Roman" w:cs="Times New Roman"/>
          <w:sz w:val="20"/>
          <w:szCs w:val="20"/>
        </w:rPr>
      </w:pPr>
      <w:r w:rsidRPr="00983743">
        <w:rPr>
          <w:rFonts w:ascii="Times New Roman" w:hAnsi="Times New Roman" w:cs="Times New Roman"/>
          <w:sz w:val="20"/>
          <w:szCs w:val="20"/>
        </w:rPr>
        <w:t>We have no close, familial, or financial relationships with any other offerors submitting proposals in response to the above-referenced RFQ; and</w:t>
      </w:r>
    </w:p>
    <w:p w14:paraId="16A218BB" w14:textId="77777777" w:rsidR="005F4019" w:rsidRPr="00983743" w:rsidRDefault="005F4019" w:rsidP="005F4019">
      <w:pPr>
        <w:numPr>
          <w:ilvl w:val="0"/>
          <w:numId w:val="8"/>
        </w:numPr>
        <w:tabs>
          <w:tab w:val="left" w:pos="540"/>
        </w:tabs>
        <w:spacing w:after="0" w:line="240" w:lineRule="auto"/>
        <w:ind w:left="540" w:right="-180"/>
        <w:rPr>
          <w:rFonts w:ascii="Times New Roman" w:hAnsi="Times New Roman" w:cs="Times New Roman"/>
          <w:sz w:val="20"/>
          <w:szCs w:val="20"/>
        </w:rPr>
      </w:pPr>
      <w:r w:rsidRPr="00983743">
        <w:rPr>
          <w:rFonts w:ascii="Times New Roman" w:hAnsi="Times New Roman" w:cs="Times New Roman"/>
          <w:sz w:val="20"/>
          <w:szCs w:val="20"/>
        </w:rPr>
        <w:t>The prices in our offer have been arrived at independently, without any consultation, communication, or agreement with any other offeror or competitor for the purpose of restricting competition.</w:t>
      </w:r>
    </w:p>
    <w:p w14:paraId="639B76A7" w14:textId="77777777" w:rsidR="005F4019" w:rsidRPr="00983743" w:rsidRDefault="005F4019" w:rsidP="005F4019">
      <w:pPr>
        <w:numPr>
          <w:ilvl w:val="0"/>
          <w:numId w:val="8"/>
        </w:numPr>
        <w:tabs>
          <w:tab w:val="left" w:pos="540"/>
        </w:tabs>
        <w:spacing w:after="0" w:line="240" w:lineRule="auto"/>
        <w:ind w:left="540" w:right="-180"/>
        <w:rPr>
          <w:rFonts w:ascii="Times New Roman" w:hAnsi="Times New Roman" w:cs="Times New Roman"/>
          <w:sz w:val="20"/>
          <w:szCs w:val="20"/>
        </w:rPr>
      </w:pPr>
      <w:r w:rsidRPr="00983743">
        <w:rPr>
          <w:rFonts w:ascii="Times New Roman" w:hAnsi="Times New Roman" w:cs="Times New Roman"/>
          <w:sz w:val="20"/>
          <w:szCs w:val="20"/>
        </w:rPr>
        <w:t>All information in our proposal and all supporting documentation is authentic and accurate.</w:t>
      </w:r>
    </w:p>
    <w:p w14:paraId="5E23D1C3" w14:textId="77777777" w:rsidR="005F4019" w:rsidRPr="00983743" w:rsidRDefault="005F4019" w:rsidP="005F4019">
      <w:pPr>
        <w:numPr>
          <w:ilvl w:val="0"/>
          <w:numId w:val="8"/>
        </w:numPr>
        <w:tabs>
          <w:tab w:val="left" w:pos="540"/>
        </w:tabs>
        <w:spacing w:after="0" w:line="240" w:lineRule="auto"/>
        <w:ind w:left="540" w:right="-180"/>
        <w:rPr>
          <w:rFonts w:ascii="Times New Roman" w:hAnsi="Times New Roman" w:cs="Times New Roman"/>
          <w:sz w:val="20"/>
          <w:szCs w:val="20"/>
        </w:rPr>
      </w:pPr>
      <w:r w:rsidRPr="00983743">
        <w:rPr>
          <w:rFonts w:ascii="Times New Roman" w:hAnsi="Times New Roman" w:cs="Times New Roman"/>
          <w:sz w:val="20"/>
          <w:szCs w:val="20"/>
        </w:rPr>
        <w:t>We understand and agree to CNFA’s prohibitions against fraud, bribery, and kickbacks.</w:t>
      </w:r>
    </w:p>
    <w:p w14:paraId="1F3311AA" w14:textId="77777777" w:rsidR="005F4019" w:rsidRPr="00983743" w:rsidRDefault="005F4019" w:rsidP="005F4019">
      <w:pPr>
        <w:numPr>
          <w:ilvl w:val="0"/>
          <w:numId w:val="8"/>
        </w:numPr>
        <w:tabs>
          <w:tab w:val="left" w:pos="540"/>
        </w:tabs>
        <w:spacing w:after="0" w:line="240" w:lineRule="auto"/>
        <w:ind w:left="540" w:right="-180"/>
        <w:rPr>
          <w:rFonts w:ascii="Times New Roman" w:hAnsi="Times New Roman" w:cs="Times New Roman"/>
          <w:sz w:val="20"/>
          <w:szCs w:val="20"/>
        </w:rPr>
      </w:pPr>
      <w:r w:rsidRPr="00983743">
        <w:rPr>
          <w:rFonts w:ascii="Times New Roman" w:hAnsi="Times New Roman" w:cs="Times New Roman"/>
          <w:sz w:val="20"/>
          <w:szCs w:val="20"/>
        </w:rPr>
        <w:t xml:space="preserve">We understand and agree to CNFA’s prohibitions against funding or associating with individuals or organizations engaged in terrorism or trafficking in persons activities. </w:t>
      </w:r>
    </w:p>
    <w:p w14:paraId="053968D9" w14:textId="77777777" w:rsidR="005F4019" w:rsidRPr="00983743" w:rsidRDefault="005F4019" w:rsidP="005F4019">
      <w:pPr>
        <w:spacing w:after="0" w:line="240" w:lineRule="auto"/>
        <w:rPr>
          <w:rFonts w:ascii="Times New Roman" w:hAnsi="Times New Roman" w:cs="Times New Roman"/>
          <w:sz w:val="14"/>
        </w:rPr>
      </w:pPr>
    </w:p>
    <w:p w14:paraId="06780841" w14:textId="77777777" w:rsidR="005F4019" w:rsidRPr="00983743" w:rsidRDefault="005F4019" w:rsidP="005F4019">
      <w:pPr>
        <w:spacing w:after="0" w:line="240" w:lineRule="auto"/>
        <w:rPr>
          <w:rFonts w:ascii="Times New Roman" w:hAnsi="Times New Roman" w:cs="Times New Roman"/>
        </w:rPr>
      </w:pPr>
      <w:r w:rsidRPr="00983743">
        <w:rPr>
          <w:rFonts w:ascii="Times New Roman" w:hAnsi="Times New Roman" w:cs="Times New Roman"/>
        </w:rPr>
        <w:t>We hereby certify that the enclosed representations, certifications, and other statements are accurate, current, and complete.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5F4019" w:rsidRPr="00983743" w14:paraId="39BDB5F7" w14:textId="77777777" w:rsidTr="009A4800">
        <w:tc>
          <w:tcPr>
            <w:tcW w:w="2500" w:type="pct"/>
          </w:tcPr>
          <w:p w14:paraId="45E15AAA" w14:textId="77777777" w:rsidR="005F4019" w:rsidRPr="00983743" w:rsidRDefault="005F4019" w:rsidP="009A4800">
            <w:pPr>
              <w:rPr>
                <w:rFonts w:ascii="Times New Roman" w:hAnsi="Times New Roman" w:cs="Times New Roman"/>
              </w:rPr>
            </w:pPr>
          </w:p>
          <w:p w14:paraId="715FF64F"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 xml:space="preserve">Authorized </w:t>
            </w:r>
            <w:r w:rsidR="00CD1CD6" w:rsidRPr="00983743">
              <w:rPr>
                <w:rFonts w:ascii="Times New Roman" w:hAnsi="Times New Roman" w:cs="Times New Roman"/>
              </w:rPr>
              <w:t>Signature: _</w:t>
            </w:r>
            <w:r w:rsidRPr="00983743">
              <w:rPr>
                <w:rFonts w:ascii="Times New Roman" w:hAnsi="Times New Roman" w:cs="Times New Roman"/>
              </w:rPr>
              <w:t>___________________</w:t>
            </w:r>
          </w:p>
        </w:tc>
        <w:tc>
          <w:tcPr>
            <w:tcW w:w="2500" w:type="pct"/>
          </w:tcPr>
          <w:p w14:paraId="09792AA4"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 xml:space="preserve">Name &amp; Title of </w:t>
            </w:r>
          </w:p>
          <w:p w14:paraId="08658576" w14:textId="77777777" w:rsidR="005F4019" w:rsidRPr="00983743" w:rsidRDefault="00CD1CD6" w:rsidP="009A4800">
            <w:pPr>
              <w:rPr>
                <w:rFonts w:ascii="Times New Roman" w:hAnsi="Times New Roman" w:cs="Times New Roman"/>
              </w:rPr>
            </w:pPr>
            <w:r w:rsidRPr="00983743">
              <w:rPr>
                <w:rFonts w:ascii="Times New Roman" w:hAnsi="Times New Roman" w:cs="Times New Roman"/>
              </w:rPr>
              <w:t>Signatory: _</w:t>
            </w:r>
            <w:r w:rsidR="005F4019" w:rsidRPr="00983743">
              <w:rPr>
                <w:rFonts w:ascii="Times New Roman" w:hAnsi="Times New Roman" w:cs="Times New Roman"/>
              </w:rPr>
              <w:t>______________________________</w:t>
            </w:r>
          </w:p>
        </w:tc>
      </w:tr>
      <w:tr w:rsidR="005F4019" w:rsidRPr="00983743" w14:paraId="457AC333" w14:textId="77777777" w:rsidTr="009A4800">
        <w:tc>
          <w:tcPr>
            <w:tcW w:w="2500" w:type="pct"/>
          </w:tcPr>
          <w:p w14:paraId="3DFAA41D" w14:textId="77777777" w:rsidR="005F4019" w:rsidRPr="00983743" w:rsidRDefault="005F4019" w:rsidP="009A4800">
            <w:pPr>
              <w:rPr>
                <w:rFonts w:ascii="Times New Roman" w:hAnsi="Times New Roman" w:cs="Times New Roman"/>
              </w:rPr>
            </w:pPr>
          </w:p>
          <w:p w14:paraId="5376CF24" w14:textId="77777777" w:rsidR="005F4019" w:rsidRPr="00983743" w:rsidRDefault="00CD1CD6" w:rsidP="009A4800">
            <w:pPr>
              <w:rPr>
                <w:rFonts w:ascii="Times New Roman" w:hAnsi="Times New Roman" w:cs="Times New Roman"/>
              </w:rPr>
            </w:pPr>
            <w:r w:rsidRPr="00983743">
              <w:rPr>
                <w:rFonts w:ascii="Times New Roman" w:hAnsi="Times New Roman" w:cs="Times New Roman"/>
              </w:rPr>
              <w:t>Date: _</w:t>
            </w:r>
            <w:r w:rsidR="005F4019" w:rsidRPr="00983743">
              <w:rPr>
                <w:rFonts w:ascii="Times New Roman" w:hAnsi="Times New Roman" w:cs="Times New Roman"/>
              </w:rPr>
              <w:t>__________________________________</w:t>
            </w:r>
          </w:p>
        </w:tc>
        <w:tc>
          <w:tcPr>
            <w:tcW w:w="2500" w:type="pct"/>
          </w:tcPr>
          <w:p w14:paraId="0FF5736B" w14:textId="77777777" w:rsidR="005F4019" w:rsidRPr="00983743" w:rsidRDefault="005F4019" w:rsidP="009A4800">
            <w:pPr>
              <w:rPr>
                <w:rFonts w:ascii="Times New Roman" w:hAnsi="Times New Roman" w:cs="Times New Roman"/>
              </w:rPr>
            </w:pPr>
          </w:p>
          <w:p w14:paraId="56599375"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 xml:space="preserve">Company </w:t>
            </w:r>
            <w:r w:rsidR="00CD1CD6" w:rsidRPr="00983743">
              <w:rPr>
                <w:rFonts w:ascii="Times New Roman" w:hAnsi="Times New Roman" w:cs="Times New Roman"/>
              </w:rPr>
              <w:t>Name: _</w:t>
            </w:r>
            <w:r w:rsidRPr="00983743">
              <w:rPr>
                <w:rFonts w:ascii="Times New Roman" w:hAnsi="Times New Roman" w:cs="Times New Roman"/>
              </w:rPr>
              <w:t>________________________</w:t>
            </w:r>
          </w:p>
        </w:tc>
      </w:tr>
      <w:tr w:rsidR="005F4019" w:rsidRPr="00983743" w14:paraId="2A1F75EF" w14:textId="77777777" w:rsidTr="009A4800">
        <w:tc>
          <w:tcPr>
            <w:tcW w:w="2500" w:type="pct"/>
          </w:tcPr>
          <w:p w14:paraId="119F5140" w14:textId="77777777" w:rsidR="005F4019" w:rsidRPr="00983743" w:rsidRDefault="005F4019" w:rsidP="009A4800">
            <w:pPr>
              <w:rPr>
                <w:rFonts w:ascii="Times New Roman" w:hAnsi="Times New Roman" w:cs="Times New Roman"/>
              </w:rPr>
            </w:pPr>
          </w:p>
          <w:p w14:paraId="27FCAFEF"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 xml:space="preserve">Company </w:t>
            </w:r>
            <w:r w:rsidR="00CD1CD6" w:rsidRPr="00983743">
              <w:rPr>
                <w:rFonts w:ascii="Times New Roman" w:hAnsi="Times New Roman" w:cs="Times New Roman"/>
              </w:rPr>
              <w:t>Address: _</w:t>
            </w:r>
            <w:r w:rsidRPr="00983743">
              <w:rPr>
                <w:rFonts w:ascii="Times New Roman" w:hAnsi="Times New Roman" w:cs="Times New Roman"/>
              </w:rPr>
              <w:t>______________________</w:t>
            </w:r>
          </w:p>
          <w:p w14:paraId="23F639B2"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________________________________________</w:t>
            </w:r>
          </w:p>
        </w:tc>
        <w:tc>
          <w:tcPr>
            <w:tcW w:w="2500" w:type="pct"/>
          </w:tcPr>
          <w:p w14:paraId="38101B49" w14:textId="77777777" w:rsidR="005F4019" w:rsidRPr="00983743" w:rsidRDefault="005F4019" w:rsidP="009A4800">
            <w:pPr>
              <w:rPr>
                <w:rFonts w:ascii="Times New Roman" w:hAnsi="Times New Roman" w:cs="Times New Roman"/>
              </w:rPr>
            </w:pPr>
          </w:p>
          <w:p w14:paraId="5CF38D25" w14:textId="77777777" w:rsidR="005F4019" w:rsidRPr="00983743" w:rsidRDefault="00CD1CD6" w:rsidP="009A4800">
            <w:pPr>
              <w:rPr>
                <w:rFonts w:ascii="Times New Roman" w:hAnsi="Times New Roman" w:cs="Times New Roman"/>
              </w:rPr>
            </w:pPr>
            <w:r w:rsidRPr="00983743">
              <w:rPr>
                <w:rFonts w:ascii="Times New Roman" w:hAnsi="Times New Roman" w:cs="Times New Roman"/>
              </w:rPr>
              <w:t>Telephone: _</w:t>
            </w:r>
            <w:r w:rsidR="005F4019" w:rsidRPr="00983743">
              <w:rPr>
                <w:rFonts w:ascii="Times New Roman" w:hAnsi="Times New Roman" w:cs="Times New Roman"/>
              </w:rPr>
              <w:t>_____________________________</w:t>
            </w:r>
          </w:p>
          <w:p w14:paraId="067AA52D" w14:textId="77777777" w:rsidR="005F4019" w:rsidRPr="00983743" w:rsidRDefault="00CD1CD6" w:rsidP="009A4800">
            <w:pPr>
              <w:rPr>
                <w:rFonts w:ascii="Times New Roman" w:hAnsi="Times New Roman" w:cs="Times New Roman"/>
              </w:rPr>
            </w:pPr>
            <w:r w:rsidRPr="00983743">
              <w:rPr>
                <w:rFonts w:ascii="Times New Roman" w:hAnsi="Times New Roman" w:cs="Times New Roman"/>
              </w:rPr>
              <w:t>Website: _</w:t>
            </w:r>
            <w:r w:rsidR="005F4019" w:rsidRPr="00983743">
              <w:rPr>
                <w:rFonts w:ascii="Times New Roman" w:hAnsi="Times New Roman" w:cs="Times New Roman"/>
              </w:rPr>
              <w:t>_______________________________</w:t>
            </w:r>
          </w:p>
        </w:tc>
      </w:tr>
      <w:tr w:rsidR="005F4019" w:rsidRPr="00983743" w14:paraId="45440B7D" w14:textId="77777777" w:rsidTr="009A4800">
        <w:tc>
          <w:tcPr>
            <w:tcW w:w="2500" w:type="pct"/>
          </w:tcPr>
          <w:p w14:paraId="13FC0959" w14:textId="77777777" w:rsidR="005F4019" w:rsidRPr="00983743" w:rsidRDefault="005F4019" w:rsidP="009A4800">
            <w:pPr>
              <w:rPr>
                <w:rFonts w:ascii="Times New Roman" w:hAnsi="Times New Roman" w:cs="Times New Roman"/>
              </w:rPr>
            </w:pPr>
          </w:p>
          <w:p w14:paraId="46FF65A9"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 xml:space="preserve">Company Registration or Taxpayer ID </w:t>
            </w:r>
            <w:r w:rsidR="00CD1CD6" w:rsidRPr="00983743">
              <w:rPr>
                <w:rFonts w:ascii="Times New Roman" w:hAnsi="Times New Roman" w:cs="Times New Roman"/>
              </w:rPr>
              <w:t>Number: _</w:t>
            </w:r>
            <w:r w:rsidRPr="00983743">
              <w:rPr>
                <w:rFonts w:ascii="Times New Roman" w:hAnsi="Times New Roman" w:cs="Times New Roman"/>
              </w:rPr>
              <w:t>_______________________________</w:t>
            </w:r>
          </w:p>
        </w:tc>
        <w:tc>
          <w:tcPr>
            <w:tcW w:w="2500" w:type="pct"/>
          </w:tcPr>
          <w:p w14:paraId="4EEBE56D" w14:textId="77777777" w:rsidR="005F4019" w:rsidRPr="00983743" w:rsidRDefault="005F4019" w:rsidP="009A4800">
            <w:pPr>
              <w:rPr>
                <w:rFonts w:ascii="Times New Roman" w:hAnsi="Times New Roman" w:cs="Times New Roman"/>
              </w:rPr>
            </w:pPr>
          </w:p>
          <w:p w14:paraId="4ACD690E"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Does the company have an active bank account? (Y/N</w:t>
            </w:r>
            <w:proofErr w:type="gramStart"/>
            <w:r w:rsidRPr="00983743">
              <w:rPr>
                <w:rFonts w:ascii="Times New Roman" w:hAnsi="Times New Roman" w:cs="Times New Roman"/>
              </w:rPr>
              <w:t>):_</w:t>
            </w:r>
            <w:proofErr w:type="gramEnd"/>
            <w:r w:rsidRPr="00983743">
              <w:rPr>
                <w:rFonts w:ascii="Times New Roman" w:hAnsi="Times New Roman" w:cs="Times New Roman"/>
              </w:rPr>
              <w:t>_________________________</w:t>
            </w:r>
          </w:p>
        </w:tc>
      </w:tr>
      <w:tr w:rsidR="005F4019" w:rsidRPr="00983743" w14:paraId="140DD993" w14:textId="77777777" w:rsidTr="009A4800">
        <w:tc>
          <w:tcPr>
            <w:tcW w:w="5000" w:type="pct"/>
            <w:gridSpan w:val="2"/>
          </w:tcPr>
          <w:p w14:paraId="5E79863C" w14:textId="77777777" w:rsidR="005F4019" w:rsidRPr="00983743" w:rsidRDefault="005F4019" w:rsidP="009A4800">
            <w:pPr>
              <w:rPr>
                <w:rFonts w:ascii="Times New Roman" w:hAnsi="Times New Roman" w:cs="Times New Roman"/>
              </w:rPr>
            </w:pPr>
          </w:p>
          <w:p w14:paraId="771FA51A"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Official name associated with the bank account (for payment): ___________________________________________________________________________________</w:t>
            </w:r>
          </w:p>
        </w:tc>
      </w:tr>
    </w:tbl>
    <w:p w14:paraId="72608B14" w14:textId="77777777" w:rsidR="00B3756A" w:rsidRPr="00983743" w:rsidRDefault="00B3756A">
      <w:pPr>
        <w:rPr>
          <w:rFonts w:ascii="Times New Roman" w:hAnsi="Times New Roman" w:cs="Times New Roman"/>
          <w:b/>
          <w:u w:val="single"/>
        </w:rPr>
      </w:pPr>
      <w:r w:rsidRPr="00983743">
        <w:rPr>
          <w:rFonts w:ascii="Times New Roman" w:hAnsi="Times New Roman" w:cs="Times New Roman"/>
          <w:b/>
          <w:u w:val="single"/>
        </w:rPr>
        <w:br w:type="page"/>
      </w:r>
    </w:p>
    <w:p w14:paraId="7CC484AF" w14:textId="77777777" w:rsidR="0043574C" w:rsidRPr="00983743" w:rsidRDefault="005F4019" w:rsidP="0043574C">
      <w:pPr>
        <w:suppressAutoHyphens/>
        <w:spacing w:after="0" w:line="240" w:lineRule="auto"/>
        <w:contextualSpacing/>
        <w:rPr>
          <w:rFonts w:ascii="Times New Roman" w:hAnsi="Times New Roman" w:cs="Times New Roman"/>
          <w:b/>
          <w:u w:val="single"/>
        </w:rPr>
      </w:pPr>
      <w:r w:rsidRPr="00983743">
        <w:rPr>
          <w:rFonts w:ascii="Times New Roman" w:hAnsi="Times New Roman" w:cs="Times New Roman"/>
          <w:b/>
          <w:u w:val="single"/>
        </w:rPr>
        <w:lastRenderedPageBreak/>
        <w:t xml:space="preserve">Annex </w:t>
      </w:r>
      <w:r w:rsidR="00661F4C">
        <w:rPr>
          <w:rFonts w:ascii="Times New Roman" w:hAnsi="Times New Roman" w:cs="Times New Roman"/>
          <w:b/>
          <w:u w:val="single"/>
        </w:rPr>
        <w:t>3</w:t>
      </w:r>
      <w:r w:rsidR="0043574C" w:rsidRPr="00983743">
        <w:rPr>
          <w:rFonts w:ascii="Times New Roman" w:hAnsi="Times New Roman" w:cs="Times New Roman"/>
          <w:b/>
          <w:u w:val="single"/>
        </w:rPr>
        <w:t xml:space="preserve"> – CNFA Terms and Conditions</w:t>
      </w:r>
    </w:p>
    <w:p w14:paraId="1A2328AF" w14:textId="77777777" w:rsidR="0043574C" w:rsidRPr="00983743" w:rsidRDefault="0043574C" w:rsidP="0043574C">
      <w:pPr>
        <w:spacing w:after="0" w:line="240" w:lineRule="auto"/>
        <w:contextualSpacing/>
        <w:rPr>
          <w:rFonts w:ascii="Times New Roman" w:hAnsi="Times New Roman" w:cs="Times New Roman"/>
          <w:sz w:val="18"/>
          <w:szCs w:val="18"/>
        </w:rPr>
      </w:pPr>
    </w:p>
    <w:p w14:paraId="51DC85D5" w14:textId="77777777" w:rsidR="0043574C" w:rsidRPr="00CD1CD6" w:rsidRDefault="00B3756A" w:rsidP="0043574C">
      <w:pPr>
        <w:spacing w:after="0" w:line="240" w:lineRule="auto"/>
        <w:ind w:left="360"/>
        <w:contextualSpacing/>
        <w:rPr>
          <w:rFonts w:ascii="Times New Roman" w:hAnsi="Times New Roman" w:cs="Times New Roman"/>
        </w:rPr>
      </w:pPr>
      <w:r w:rsidRPr="00CD1CD6">
        <w:rPr>
          <w:rFonts w:ascii="Times New Roman" w:hAnsi="Times New Roman" w:cs="Times New Roman"/>
          <w:b/>
          <w:u w:val="single"/>
        </w:rPr>
        <w:t xml:space="preserve">1. </w:t>
      </w:r>
      <w:r w:rsidR="0043574C" w:rsidRPr="00CD1CD6">
        <w:rPr>
          <w:rFonts w:ascii="Times New Roman" w:hAnsi="Times New Roman" w:cs="Times New Roman"/>
          <w:b/>
          <w:u w:val="single"/>
        </w:rPr>
        <w:t xml:space="preserve"> Ethical and Business Conduct Requirements.</w:t>
      </w:r>
      <w:r w:rsidR="0043574C" w:rsidRPr="00CD1CD6">
        <w:rPr>
          <w:rFonts w:ascii="Times New Roman" w:hAnsi="Times New Roman" w:cs="Times New Roman"/>
          <w:b/>
        </w:rPr>
        <w:t xml:space="preserve"> </w:t>
      </w:r>
      <w:r w:rsidR="0043574C" w:rsidRPr="00CD1CD6">
        <w:rPr>
          <w:rFonts w:ascii="Times New Roman" w:hAnsi="Times New Roman" w:cs="Times New Roman"/>
        </w:rPr>
        <w:t xml:space="preserve">CNFA is committed to integrity in procurement, and only selects suppliers based on objective business criteria such as price and technical merit. </w:t>
      </w:r>
    </w:p>
    <w:p w14:paraId="1407286E" w14:textId="77777777" w:rsidR="0043574C" w:rsidRPr="00CD1CD6" w:rsidRDefault="0043574C" w:rsidP="0043574C">
      <w:pPr>
        <w:spacing w:after="0" w:line="240" w:lineRule="auto"/>
        <w:ind w:left="360"/>
        <w:contextualSpacing/>
        <w:rPr>
          <w:rFonts w:ascii="Times New Roman" w:hAnsi="Times New Roman" w:cs="Times New Roman"/>
        </w:rPr>
      </w:pPr>
    </w:p>
    <w:p w14:paraId="71A6B496" w14:textId="77777777" w:rsidR="0043574C" w:rsidRPr="00CD1CD6" w:rsidRDefault="0043574C" w:rsidP="0043574C">
      <w:pPr>
        <w:spacing w:after="0" w:line="240" w:lineRule="auto"/>
        <w:ind w:left="360"/>
        <w:contextualSpacing/>
        <w:rPr>
          <w:rFonts w:ascii="Times New Roman" w:hAnsi="Times New Roman" w:cs="Times New Roman"/>
        </w:rPr>
      </w:pPr>
      <w:r w:rsidRPr="00CD1CD6">
        <w:rPr>
          <w:rFonts w:ascii="Times New Roman" w:hAnsi="Times New Roman" w:cs="Times New Roman"/>
        </w:rPr>
        <w:t>CNFA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236ADA47" w14:textId="77777777" w:rsidR="0043574C" w:rsidRPr="00CD1CD6" w:rsidRDefault="0043574C" w:rsidP="0043574C">
      <w:pPr>
        <w:spacing w:after="0" w:line="240" w:lineRule="auto"/>
        <w:ind w:left="360"/>
        <w:contextualSpacing/>
        <w:rPr>
          <w:rFonts w:ascii="Times New Roman" w:hAnsi="Times New Roman" w:cs="Times New Roman"/>
        </w:rPr>
      </w:pPr>
    </w:p>
    <w:p w14:paraId="55448BF7" w14:textId="77777777" w:rsidR="0043574C" w:rsidRPr="00CD1CD6" w:rsidRDefault="0043574C" w:rsidP="0043574C">
      <w:pPr>
        <w:spacing w:after="0" w:line="240" w:lineRule="auto"/>
        <w:ind w:left="360"/>
        <w:contextualSpacing/>
        <w:rPr>
          <w:rFonts w:ascii="Times New Roman" w:hAnsi="Times New Roman" w:cs="Times New Roman"/>
        </w:rPr>
      </w:pPr>
      <w:r w:rsidRPr="00CD1CD6">
        <w:rPr>
          <w:rFonts w:ascii="Times New Roman" w:hAnsi="Times New Roman" w:cs="Times New Roman"/>
        </w:rPr>
        <w:t>Employees and agents of CNFA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CNFA will inform USAID and the Office of the Inspector General of any supplier offers of money, fee, commission, credit, gift, gratuity, object of value or compensation to obtain business.</w:t>
      </w:r>
    </w:p>
    <w:p w14:paraId="41BA6915" w14:textId="77777777" w:rsidR="0043574C" w:rsidRPr="00CD1CD6" w:rsidRDefault="0043574C" w:rsidP="0043574C">
      <w:pPr>
        <w:spacing w:after="0" w:line="240" w:lineRule="auto"/>
        <w:ind w:left="360"/>
        <w:contextualSpacing/>
        <w:rPr>
          <w:rFonts w:ascii="Times New Roman" w:hAnsi="Times New Roman" w:cs="Times New Roman"/>
        </w:rPr>
      </w:pPr>
    </w:p>
    <w:p w14:paraId="275E291E" w14:textId="77777777" w:rsidR="0043574C" w:rsidRPr="00CD1CD6" w:rsidRDefault="0043574C" w:rsidP="0043574C">
      <w:pPr>
        <w:spacing w:after="0" w:line="240" w:lineRule="auto"/>
        <w:ind w:left="360"/>
        <w:contextualSpacing/>
        <w:rPr>
          <w:rFonts w:ascii="Times New Roman" w:hAnsi="Times New Roman" w:cs="Times New Roman"/>
        </w:rPr>
      </w:pPr>
      <w:r w:rsidRPr="00CD1CD6">
        <w:rPr>
          <w:rFonts w:ascii="Times New Roman" w:hAnsi="Times New Roman" w:cs="Times New Roman"/>
        </w:rPr>
        <w:t>Offerors responding to this RFQ must include the following as part of the proposal submission:</w:t>
      </w:r>
    </w:p>
    <w:p w14:paraId="625C193F" w14:textId="77777777" w:rsidR="0043574C" w:rsidRPr="00CD1CD6" w:rsidRDefault="0043574C" w:rsidP="0043574C">
      <w:pPr>
        <w:numPr>
          <w:ilvl w:val="0"/>
          <w:numId w:val="1"/>
        </w:numPr>
        <w:spacing w:after="0" w:line="240" w:lineRule="auto"/>
        <w:ind w:left="1080"/>
        <w:contextualSpacing/>
        <w:rPr>
          <w:rFonts w:ascii="Times New Roman" w:hAnsi="Times New Roman" w:cs="Times New Roman"/>
        </w:rPr>
      </w:pPr>
      <w:r w:rsidRPr="00CD1CD6">
        <w:rPr>
          <w:rFonts w:ascii="Times New Roman" w:hAnsi="Times New Roman" w:cs="Times New Roman"/>
        </w:rPr>
        <w:t>Disclose any close, familial, or financial relationships with CNFA or project staff. For example, if an offeror’s cousin is employed by the project, the offeror must state this.</w:t>
      </w:r>
    </w:p>
    <w:p w14:paraId="02416C51" w14:textId="77777777" w:rsidR="0043574C" w:rsidRPr="00CD1CD6" w:rsidRDefault="0043574C" w:rsidP="0043574C">
      <w:pPr>
        <w:numPr>
          <w:ilvl w:val="0"/>
          <w:numId w:val="1"/>
        </w:numPr>
        <w:spacing w:after="0" w:line="240" w:lineRule="auto"/>
        <w:ind w:left="1080"/>
        <w:contextualSpacing/>
        <w:rPr>
          <w:rFonts w:ascii="Times New Roman" w:hAnsi="Times New Roman" w:cs="Times New Roman"/>
        </w:rPr>
      </w:pPr>
      <w:r w:rsidRPr="00CD1CD6">
        <w:rPr>
          <w:rFonts w:ascii="Times New Roman" w:hAnsi="Times New Roman" w:cs="Times New Roman"/>
        </w:rPr>
        <w:t>Disclose any family or financial relationship with other offerors submitting proposals. For example, if the offeror’s father owns a company that is submitting another proposal, the offeror must state this.</w:t>
      </w:r>
    </w:p>
    <w:p w14:paraId="22E51E84" w14:textId="77777777" w:rsidR="0043574C" w:rsidRPr="00CD1CD6" w:rsidRDefault="0043574C" w:rsidP="0043574C">
      <w:pPr>
        <w:numPr>
          <w:ilvl w:val="0"/>
          <w:numId w:val="1"/>
        </w:numPr>
        <w:spacing w:after="0" w:line="240" w:lineRule="auto"/>
        <w:ind w:left="1080"/>
        <w:contextualSpacing/>
        <w:rPr>
          <w:rFonts w:ascii="Times New Roman" w:hAnsi="Times New Roman" w:cs="Times New Roman"/>
        </w:rPr>
      </w:pPr>
      <w:r w:rsidRPr="00CD1CD6">
        <w:rPr>
          <w:rFonts w:ascii="Times New Roman" w:hAnsi="Times New Roman" w:cs="Times New Roman"/>
        </w:rPr>
        <w:t>Certify that the prices in the offer have been arrived at independently, without any consultation, communication, or agreement with any other offeror or competitor for the purpose of restricting competition.</w:t>
      </w:r>
    </w:p>
    <w:p w14:paraId="4AD0858C" w14:textId="77777777" w:rsidR="0043574C" w:rsidRPr="00CD1CD6" w:rsidRDefault="0043574C" w:rsidP="0043574C">
      <w:pPr>
        <w:numPr>
          <w:ilvl w:val="0"/>
          <w:numId w:val="1"/>
        </w:numPr>
        <w:spacing w:after="0" w:line="240" w:lineRule="auto"/>
        <w:ind w:left="1080"/>
        <w:contextualSpacing/>
        <w:rPr>
          <w:rFonts w:ascii="Times New Roman" w:hAnsi="Times New Roman" w:cs="Times New Roman"/>
        </w:rPr>
      </w:pPr>
      <w:r w:rsidRPr="00CD1CD6">
        <w:rPr>
          <w:rFonts w:ascii="Times New Roman" w:hAnsi="Times New Roman" w:cs="Times New Roman"/>
        </w:rPr>
        <w:t>Certify that all information in the proposal and all supporting documentation are authentic and accurate.</w:t>
      </w:r>
    </w:p>
    <w:p w14:paraId="3CA0234D" w14:textId="77777777" w:rsidR="0043574C" w:rsidRPr="00CD1CD6" w:rsidRDefault="0043574C" w:rsidP="0043574C">
      <w:pPr>
        <w:numPr>
          <w:ilvl w:val="0"/>
          <w:numId w:val="1"/>
        </w:numPr>
        <w:spacing w:after="0" w:line="240" w:lineRule="auto"/>
        <w:ind w:left="1080"/>
        <w:contextualSpacing/>
        <w:rPr>
          <w:rFonts w:ascii="Times New Roman" w:hAnsi="Times New Roman" w:cs="Times New Roman"/>
        </w:rPr>
      </w:pPr>
      <w:r w:rsidRPr="00CD1CD6">
        <w:rPr>
          <w:rFonts w:ascii="Times New Roman" w:hAnsi="Times New Roman" w:cs="Times New Roman"/>
        </w:rPr>
        <w:t>Certify understanding and agreement to CNFA’s prohibitions against fraud, bribery and kickbacks.</w:t>
      </w:r>
    </w:p>
    <w:p w14:paraId="667719D6" w14:textId="77777777" w:rsidR="0043574C" w:rsidRPr="00CD1CD6" w:rsidRDefault="0043574C" w:rsidP="0043574C">
      <w:pPr>
        <w:spacing w:after="0" w:line="240" w:lineRule="auto"/>
        <w:ind w:left="360"/>
        <w:contextualSpacing/>
        <w:rPr>
          <w:rFonts w:ascii="Times New Roman" w:hAnsi="Times New Roman" w:cs="Times New Roman"/>
        </w:rPr>
      </w:pPr>
    </w:p>
    <w:p w14:paraId="022710EB" w14:textId="77777777" w:rsidR="0043574C" w:rsidRPr="00CD1CD6" w:rsidRDefault="0043574C" w:rsidP="0043574C">
      <w:pPr>
        <w:suppressAutoHyphens/>
        <w:spacing w:after="0" w:line="240" w:lineRule="auto"/>
        <w:ind w:left="360"/>
        <w:contextualSpacing/>
        <w:rPr>
          <w:rFonts w:ascii="Times New Roman" w:hAnsi="Times New Roman" w:cs="Times New Roman"/>
        </w:rPr>
      </w:pPr>
      <w:r w:rsidRPr="00CD1CD6">
        <w:rPr>
          <w:rFonts w:ascii="Times New Roman" w:hAnsi="Times New Roman" w:cs="Times New Roman"/>
        </w:rPr>
        <w:t xml:space="preserve">Please contact </w:t>
      </w:r>
      <w:r w:rsidR="001728D2">
        <w:rPr>
          <w:rFonts w:ascii="Times New Roman" w:hAnsi="Times New Roman" w:cs="Times New Roman"/>
        </w:rPr>
        <w:t xml:space="preserve">Adam Saffer at </w:t>
      </w:r>
      <w:hyperlink r:id="rId17" w:history="1">
        <w:r w:rsidR="001728D2" w:rsidRPr="00000BE2">
          <w:rPr>
            <w:rStyle w:val="Hyperlink"/>
            <w:rFonts w:ascii="Times New Roman" w:hAnsi="Times New Roman" w:cs="Times New Roman"/>
          </w:rPr>
          <w:t>info@ag-invest.org</w:t>
        </w:r>
      </w:hyperlink>
      <w:r w:rsidR="001728D2">
        <w:rPr>
          <w:rFonts w:ascii="Times New Roman" w:hAnsi="Times New Roman" w:cs="Times New Roman"/>
        </w:rPr>
        <w:t xml:space="preserve"> </w:t>
      </w:r>
      <w:r w:rsidR="005F4019" w:rsidRPr="00CD1CD6">
        <w:rPr>
          <w:rFonts w:ascii="Times New Roman" w:hAnsi="Times New Roman" w:cs="Times New Roman"/>
        </w:rPr>
        <w:t xml:space="preserve"> </w:t>
      </w:r>
      <w:r w:rsidRPr="00CD1CD6">
        <w:rPr>
          <w:rFonts w:ascii="Times New Roman" w:hAnsi="Times New Roman" w:cs="Times New Roman"/>
        </w:rPr>
        <w:t xml:space="preserve">with any questions or concerns regarding the above information or to report any potential violations. Potential violations may also be reported directly to CNFA at to </w:t>
      </w:r>
      <w:hyperlink r:id="rId18" w:history="1">
        <w:r w:rsidR="005F4019" w:rsidRPr="00CD1CD6">
          <w:rPr>
            <w:rStyle w:val="Hyperlink"/>
            <w:rFonts w:ascii="Times New Roman" w:hAnsi="Times New Roman" w:cs="Times New Roman"/>
          </w:rPr>
          <w:t>FraudHotline@cnfa.org</w:t>
        </w:r>
      </w:hyperlink>
      <w:r w:rsidR="005F4019" w:rsidRPr="00CD1CD6">
        <w:rPr>
          <w:rFonts w:ascii="Times New Roman" w:hAnsi="Times New Roman" w:cs="Times New Roman"/>
        </w:rPr>
        <w:t xml:space="preserve"> </w:t>
      </w:r>
      <w:r w:rsidRPr="00CD1CD6">
        <w:rPr>
          <w:rFonts w:ascii="Times New Roman" w:hAnsi="Times New Roman" w:cs="Times New Roman"/>
          <w:color w:val="000000"/>
        </w:rPr>
        <w:t>or by phone</w:t>
      </w:r>
      <w:r w:rsidRPr="00CD1CD6">
        <w:rPr>
          <w:rFonts w:ascii="Times New Roman" w:hAnsi="Times New Roman" w:cs="Times New Roman"/>
        </w:rPr>
        <w:t xml:space="preserve"> at 202-296-3920.</w:t>
      </w:r>
    </w:p>
    <w:p w14:paraId="2FC0C99C" w14:textId="77777777" w:rsidR="0043574C" w:rsidRPr="00CD1CD6" w:rsidRDefault="0043574C" w:rsidP="0043574C">
      <w:pPr>
        <w:suppressAutoHyphens/>
        <w:spacing w:after="0" w:line="240" w:lineRule="auto"/>
        <w:ind w:left="360"/>
        <w:contextualSpacing/>
        <w:rPr>
          <w:rFonts w:ascii="Times New Roman" w:hAnsi="Times New Roman" w:cs="Times New Roman"/>
        </w:rPr>
      </w:pPr>
    </w:p>
    <w:p w14:paraId="12032F08" w14:textId="77777777" w:rsidR="00CB02D8" w:rsidRPr="00CD1CD6" w:rsidRDefault="00B3756A" w:rsidP="00B3756A">
      <w:pPr>
        <w:pStyle w:val="ListParagraph"/>
        <w:suppressAutoHyphens/>
        <w:spacing w:after="0" w:line="240" w:lineRule="auto"/>
        <w:ind w:left="360"/>
        <w:rPr>
          <w:rFonts w:ascii="Times New Roman" w:hAnsi="Times New Roman" w:cs="Times New Roman"/>
        </w:rPr>
      </w:pPr>
      <w:r w:rsidRPr="00CD1CD6">
        <w:rPr>
          <w:rFonts w:ascii="Times New Roman" w:hAnsi="Times New Roman" w:cs="Times New Roman"/>
          <w:b/>
          <w:u w:val="single"/>
        </w:rPr>
        <w:t xml:space="preserve">2. </w:t>
      </w:r>
      <w:r w:rsidR="00CB02D8" w:rsidRPr="00CD1CD6">
        <w:rPr>
          <w:rFonts w:ascii="Times New Roman" w:hAnsi="Times New Roman" w:cs="Times New Roman"/>
          <w:b/>
          <w:u w:val="single"/>
        </w:rPr>
        <w:t>Terms and Conditions</w:t>
      </w:r>
      <w:r w:rsidR="00CB02D8" w:rsidRPr="00CD1CD6">
        <w:rPr>
          <w:rFonts w:ascii="Times New Roman" w:hAnsi="Times New Roman" w:cs="Times New Roman"/>
        </w:rPr>
        <w:t>: This solicitation is subject to CNFA’</w:t>
      </w:r>
      <w:r w:rsidR="005F4019" w:rsidRPr="00CD1CD6">
        <w:rPr>
          <w:rFonts w:ascii="Times New Roman" w:hAnsi="Times New Roman" w:cs="Times New Roman"/>
        </w:rPr>
        <w:t>s</w:t>
      </w:r>
      <w:r w:rsidR="00CB02D8" w:rsidRPr="00CD1CD6">
        <w:rPr>
          <w:rFonts w:ascii="Times New Roman" w:hAnsi="Times New Roman" w:cs="Times New Roman"/>
        </w:rPr>
        <w:t xml:space="preserve"> standard terms and conditions. Any resultant award will be governed by these terms and conditions; a copy of the full terms and conditions is available upon request. Please note the following terms and conditions will apply:</w:t>
      </w:r>
    </w:p>
    <w:p w14:paraId="1F3009B8" w14:textId="77777777" w:rsidR="00197772" w:rsidRPr="00CD1CD6" w:rsidRDefault="00197772" w:rsidP="00197772">
      <w:pPr>
        <w:suppressAutoHyphens/>
        <w:spacing w:after="0" w:line="240" w:lineRule="auto"/>
        <w:ind w:left="360"/>
        <w:contextualSpacing/>
        <w:rPr>
          <w:rFonts w:ascii="Times New Roman" w:hAnsi="Times New Roman" w:cs="Times New Roman"/>
        </w:rPr>
      </w:pPr>
    </w:p>
    <w:p w14:paraId="10F19A15" w14:textId="77777777" w:rsidR="00CB02D8" w:rsidRPr="00CD1CD6" w:rsidRDefault="00CB02D8" w:rsidP="00F01B2A">
      <w:pPr>
        <w:numPr>
          <w:ilvl w:val="0"/>
          <w:numId w:val="7"/>
        </w:numPr>
        <w:spacing w:after="0" w:line="240" w:lineRule="auto"/>
        <w:contextualSpacing/>
        <w:rPr>
          <w:rFonts w:ascii="Times New Roman" w:hAnsi="Times New Roman" w:cs="Times New Roman"/>
          <w:b/>
          <w:u w:val="single"/>
        </w:rPr>
      </w:pPr>
      <w:r w:rsidRPr="00CD1CD6">
        <w:rPr>
          <w:rFonts w:ascii="Times New Roman" w:hAnsi="Times New Roman" w:cs="Times New Roman"/>
        </w:rPr>
        <w:t>CNFA’</w:t>
      </w:r>
      <w:r w:rsidR="00197772" w:rsidRPr="00CD1CD6">
        <w:rPr>
          <w:rFonts w:ascii="Times New Roman" w:hAnsi="Times New Roman" w:cs="Times New Roman"/>
        </w:rPr>
        <w:t>s</w:t>
      </w:r>
      <w:r w:rsidRPr="00CD1CD6">
        <w:rPr>
          <w:rFonts w:ascii="Times New Roman" w:hAnsi="Times New Roman" w:cs="Times New Roman"/>
        </w:rPr>
        <w:t xml:space="preserve"> standard payment terms are net 30 days after receipt and acceptance of any commodities or deliverables. Payment will only be issued to the entity submitting the offer in response to this RFQ and identified in the resulting award; payment will not be issued to a third party.</w:t>
      </w:r>
    </w:p>
    <w:p w14:paraId="1FB0E0FC" w14:textId="77777777" w:rsidR="00CB02D8" w:rsidRPr="00CD1CD6" w:rsidRDefault="00CB02D8" w:rsidP="00F01B2A">
      <w:pPr>
        <w:numPr>
          <w:ilvl w:val="0"/>
          <w:numId w:val="7"/>
        </w:numPr>
        <w:spacing w:after="0" w:line="240" w:lineRule="auto"/>
        <w:contextualSpacing/>
        <w:rPr>
          <w:rFonts w:ascii="Times New Roman" w:hAnsi="Times New Roman" w:cs="Times New Roman"/>
        </w:rPr>
      </w:pPr>
      <w:r w:rsidRPr="00CD1CD6">
        <w:rPr>
          <w:rFonts w:ascii="Times New Roman" w:hAnsi="Times New Roman" w:cs="Times New Roman"/>
          <w:color w:val="000000"/>
        </w:rPr>
        <w:t>No commodities or services</w:t>
      </w:r>
      <w:r w:rsidRPr="00CD1CD6">
        <w:rPr>
          <w:rFonts w:ascii="Times New Roman" w:hAnsi="Times New Roman" w:cs="Times New Roman"/>
        </w:rPr>
        <w:t xml:space="preserve"> may be supplied that are manufactured or assembled in, shipped from, transported through, or otherwise involving any of the following countries: </w:t>
      </w:r>
      <w:r w:rsidR="00B71B94" w:rsidRPr="00CD1CD6">
        <w:rPr>
          <w:rFonts w:ascii="Times New Roman" w:hAnsi="Times New Roman" w:cs="Times New Roman"/>
        </w:rPr>
        <w:t>Cuba, Iran, North Korea</w:t>
      </w:r>
      <w:r w:rsidRPr="00CD1CD6">
        <w:rPr>
          <w:rFonts w:ascii="Times New Roman" w:hAnsi="Times New Roman" w:cs="Times New Roman"/>
        </w:rPr>
        <w:t>, Syria.</w:t>
      </w:r>
    </w:p>
    <w:p w14:paraId="5FB3F6B7" w14:textId="77777777" w:rsidR="00CB02D8" w:rsidRPr="00CD1CD6" w:rsidRDefault="00CB02D8" w:rsidP="00F01B2A">
      <w:pPr>
        <w:numPr>
          <w:ilvl w:val="0"/>
          <w:numId w:val="7"/>
        </w:numPr>
        <w:spacing w:after="0" w:line="240" w:lineRule="auto"/>
        <w:contextualSpacing/>
        <w:rPr>
          <w:rFonts w:ascii="Times New Roman" w:hAnsi="Times New Roman" w:cs="Times New Roman"/>
        </w:rPr>
      </w:pPr>
      <w:r w:rsidRPr="00CD1CD6">
        <w:rPr>
          <w:rFonts w:ascii="Times New Roman" w:hAnsi="Times New Roman" w:cs="Times New Roman"/>
        </w:rPr>
        <w:t>Any international air or ocean transportation or shipping carried out under any award resulting from this RFQ must take place on U.S.-flag carriers/vessels.</w:t>
      </w:r>
    </w:p>
    <w:p w14:paraId="160CBC26" w14:textId="77777777" w:rsidR="00CB02D8" w:rsidRPr="00CD1CD6" w:rsidRDefault="00CB02D8" w:rsidP="00F01B2A">
      <w:pPr>
        <w:numPr>
          <w:ilvl w:val="0"/>
          <w:numId w:val="7"/>
        </w:numPr>
        <w:spacing w:after="0" w:line="240" w:lineRule="auto"/>
        <w:contextualSpacing/>
        <w:rPr>
          <w:rFonts w:ascii="Times New Roman" w:hAnsi="Times New Roman" w:cs="Times New Roman"/>
        </w:rPr>
      </w:pPr>
      <w:r w:rsidRPr="00CD1CD6">
        <w:rPr>
          <w:rFonts w:ascii="Times New Roman" w:hAnsi="Times New Roman" w:cs="Times New Roman"/>
        </w:rPr>
        <w:lastRenderedPageBreak/>
        <w:t>United States law prohibits transactions with, and the provision of resources and support to, individuals and organizations associated with terrorism. The supplier under any award resulting from this RFQ must ensure compliance with these laws.</w:t>
      </w:r>
    </w:p>
    <w:p w14:paraId="019AC657" w14:textId="77777777" w:rsidR="00CB02D8" w:rsidRPr="00CD1CD6" w:rsidRDefault="00CB02D8" w:rsidP="00F01B2A">
      <w:pPr>
        <w:numPr>
          <w:ilvl w:val="0"/>
          <w:numId w:val="7"/>
        </w:numPr>
        <w:spacing w:after="0" w:line="240" w:lineRule="auto"/>
        <w:contextualSpacing/>
        <w:rPr>
          <w:rFonts w:ascii="Times New Roman" w:hAnsi="Times New Roman" w:cs="Times New Roman"/>
        </w:rPr>
      </w:pPr>
      <w:r w:rsidRPr="00CD1CD6">
        <w:rPr>
          <w:rFonts w:ascii="Times New Roman" w:hAnsi="Times New Roman" w:cs="Times New Roman"/>
        </w:rPr>
        <w:t>The title to any goods supplied under any award resulting from this RFQ shall pass to CNFA following delivery and acceptance of the goods by CNFA. Risk of loss, injury, or destruction of the goods shall be borne by the offeror until title passes to CNFA.</w:t>
      </w:r>
    </w:p>
    <w:p w14:paraId="29B7A47D" w14:textId="77777777" w:rsidR="00D4459E" w:rsidRPr="00CD1CD6" w:rsidRDefault="00D4459E" w:rsidP="00F01B2A">
      <w:pPr>
        <w:numPr>
          <w:ilvl w:val="0"/>
          <w:numId w:val="7"/>
        </w:numPr>
        <w:spacing w:after="0" w:line="240" w:lineRule="auto"/>
        <w:contextualSpacing/>
        <w:rPr>
          <w:rFonts w:ascii="Times New Roman" w:hAnsi="Times New Roman" w:cs="Times New Roman"/>
        </w:rPr>
      </w:pPr>
      <w:r w:rsidRPr="00CD1CD6">
        <w:rPr>
          <w:rFonts w:ascii="Times New Roman" w:hAnsi="Times New Roman" w:cs="Times New Roman"/>
        </w:rPr>
        <w:t xml:space="preserve">United States law prohibits engaging in any activities related to Trafficking in Persons. The supplier under any award resulting from this RFQ must ensure compliance with these laws. </w:t>
      </w:r>
    </w:p>
    <w:p w14:paraId="052E21B0" w14:textId="77777777" w:rsidR="00197772" w:rsidRPr="00CD1CD6" w:rsidRDefault="00197772" w:rsidP="00D4459E">
      <w:pPr>
        <w:spacing w:after="0" w:line="240" w:lineRule="auto"/>
        <w:contextualSpacing/>
        <w:rPr>
          <w:rFonts w:ascii="Times New Roman" w:hAnsi="Times New Roman" w:cs="Times New Roman"/>
        </w:rPr>
      </w:pPr>
    </w:p>
    <w:p w14:paraId="55CF067C" w14:textId="77777777" w:rsidR="00D4459E" w:rsidRPr="00CD1CD6" w:rsidRDefault="00B3756A" w:rsidP="00B3756A">
      <w:pPr>
        <w:suppressAutoHyphens/>
        <w:spacing w:after="0" w:line="240" w:lineRule="auto"/>
        <w:ind w:left="360"/>
        <w:rPr>
          <w:rFonts w:ascii="Times New Roman" w:hAnsi="Times New Roman" w:cs="Times New Roman"/>
        </w:rPr>
      </w:pPr>
      <w:r w:rsidRPr="00CD1CD6">
        <w:rPr>
          <w:rFonts w:ascii="Times New Roman" w:hAnsi="Times New Roman" w:cs="Times New Roman"/>
          <w:b/>
          <w:u w:val="single"/>
        </w:rPr>
        <w:t xml:space="preserve">3. </w:t>
      </w:r>
      <w:r w:rsidR="00D4459E" w:rsidRPr="00CD1CD6">
        <w:rPr>
          <w:rFonts w:ascii="Times New Roman" w:hAnsi="Times New Roman" w:cs="Times New Roman"/>
          <w:b/>
          <w:u w:val="single"/>
        </w:rPr>
        <w:t xml:space="preserve">Disclaimers: </w:t>
      </w:r>
      <w:r w:rsidR="00D4459E" w:rsidRPr="00CD1CD6">
        <w:rPr>
          <w:rFonts w:ascii="Times New Roman" w:hAnsi="Times New Roman" w:cs="Times New Roman"/>
        </w:rPr>
        <w:t xml:space="preserve">This is a RFQ only. Issuance of this RFQ does not in any way obligate CNFA, the </w:t>
      </w:r>
      <w:proofErr w:type="spellStart"/>
      <w:r w:rsidR="00D619AF">
        <w:rPr>
          <w:rFonts w:ascii="Times New Roman" w:hAnsi="Times New Roman" w:cs="Times New Roman"/>
        </w:rPr>
        <w:t>FtF</w:t>
      </w:r>
      <w:proofErr w:type="spellEnd"/>
      <w:r w:rsidR="00D619AF">
        <w:rPr>
          <w:rFonts w:ascii="Times New Roman" w:hAnsi="Times New Roman" w:cs="Times New Roman"/>
        </w:rPr>
        <w:t xml:space="preserve"> </w:t>
      </w:r>
      <w:r w:rsidR="00A84F93" w:rsidRPr="00CD1CD6">
        <w:rPr>
          <w:rFonts w:ascii="Times New Roman" w:hAnsi="Times New Roman" w:cs="Times New Roman"/>
        </w:rPr>
        <w:t>Nigeria Agribusiness Investment</w:t>
      </w:r>
      <w:r w:rsidR="00D619AF">
        <w:rPr>
          <w:rFonts w:ascii="Times New Roman" w:hAnsi="Times New Roman" w:cs="Times New Roman"/>
        </w:rPr>
        <w:t xml:space="preserve"> Activity</w:t>
      </w:r>
      <w:r w:rsidR="00D4459E" w:rsidRPr="00CD1CD6">
        <w:rPr>
          <w:rFonts w:ascii="Times New Roman" w:hAnsi="Times New Roman" w:cs="Times New Roman"/>
        </w:rPr>
        <w:t>, or USAID to make an award or pay for costs incurred by potential offerors in the preparation and submission of an offer. In addition:</w:t>
      </w:r>
    </w:p>
    <w:p w14:paraId="0238A552" w14:textId="77777777" w:rsidR="00D4459E" w:rsidRPr="00CD1CD6" w:rsidRDefault="00D4459E" w:rsidP="00D4459E">
      <w:pPr>
        <w:suppressAutoHyphens/>
        <w:spacing w:after="0" w:line="240" w:lineRule="auto"/>
        <w:ind w:left="360"/>
        <w:contextualSpacing/>
        <w:rPr>
          <w:rFonts w:ascii="Times New Roman" w:hAnsi="Times New Roman" w:cs="Times New Roman"/>
        </w:rPr>
      </w:pPr>
    </w:p>
    <w:p w14:paraId="522AE38D" w14:textId="77777777" w:rsidR="00B2285F" w:rsidRPr="00CD1CD6"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rPr>
      </w:pPr>
      <w:r w:rsidRPr="00CD1CD6">
        <w:rPr>
          <w:rFonts w:ascii="Times New Roman" w:eastAsia="Calibri" w:hAnsi="Times New Roman" w:cs="Times New Roman"/>
        </w:rPr>
        <w:t>CNFA may cancel RFQ and not award;</w:t>
      </w:r>
    </w:p>
    <w:p w14:paraId="52686ADF" w14:textId="77777777" w:rsidR="00B2285F" w:rsidRPr="00CD1CD6"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rPr>
      </w:pPr>
      <w:r w:rsidRPr="00CD1CD6">
        <w:rPr>
          <w:rFonts w:ascii="Times New Roman" w:eastAsia="Calibri" w:hAnsi="Times New Roman" w:cs="Times New Roman"/>
        </w:rPr>
        <w:t>CNFA may reject any or all responses received;</w:t>
      </w:r>
    </w:p>
    <w:p w14:paraId="0AD8C4E8" w14:textId="77777777" w:rsidR="00B2285F" w:rsidRPr="00CD1CD6"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rPr>
      </w:pPr>
      <w:r w:rsidRPr="00CD1CD6">
        <w:rPr>
          <w:rFonts w:ascii="Times New Roman" w:eastAsia="Calibri" w:hAnsi="Times New Roman" w:cs="Times New Roman"/>
        </w:rPr>
        <w:t>Issuance of RFQ does not constitute award commitment by CNFA;</w:t>
      </w:r>
    </w:p>
    <w:p w14:paraId="3906AE3B" w14:textId="77777777" w:rsidR="00B2285F" w:rsidRPr="00CD1CD6"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rPr>
      </w:pPr>
      <w:r w:rsidRPr="00CD1CD6">
        <w:rPr>
          <w:rFonts w:ascii="Times New Roman" w:eastAsia="Calibri" w:hAnsi="Times New Roman" w:cs="Times New Roman"/>
        </w:rPr>
        <w:t>CNFA reserves the right to disqualify any offer based on offeror failure to follow RFQ instructions;</w:t>
      </w:r>
    </w:p>
    <w:p w14:paraId="5056DEE1" w14:textId="77777777" w:rsidR="00B2285F" w:rsidRPr="00CD1CD6"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rPr>
      </w:pPr>
      <w:r w:rsidRPr="00CD1CD6">
        <w:rPr>
          <w:rFonts w:ascii="Times New Roman" w:eastAsia="Calibri" w:hAnsi="Times New Roman" w:cs="Times New Roman"/>
        </w:rPr>
        <w:t>CNFA will not compensate offerors for response to RFQ;</w:t>
      </w:r>
    </w:p>
    <w:p w14:paraId="2FB14896" w14:textId="77777777" w:rsidR="00B2285F" w:rsidRPr="00CD1CD6"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rPr>
      </w:pPr>
      <w:r w:rsidRPr="00CD1CD6">
        <w:rPr>
          <w:rFonts w:ascii="Times New Roman" w:eastAsia="Calibri" w:hAnsi="Times New Roman" w:cs="Times New Roman"/>
        </w:rPr>
        <w:t>CNFA reserves the right to issue award based on initial evaluation of offers without further discussion;</w:t>
      </w:r>
    </w:p>
    <w:p w14:paraId="3F3A7D15" w14:textId="77777777" w:rsidR="00B2285F" w:rsidRPr="00CD1CD6" w:rsidRDefault="00B2285F" w:rsidP="00B2285F">
      <w:pPr>
        <w:pStyle w:val="ListParagraph"/>
        <w:numPr>
          <w:ilvl w:val="0"/>
          <w:numId w:val="11"/>
        </w:numPr>
        <w:suppressAutoHyphens/>
        <w:spacing w:after="0" w:line="240" w:lineRule="auto"/>
        <w:contextualSpacing w:val="0"/>
        <w:rPr>
          <w:rFonts w:ascii="Times New Roman" w:hAnsi="Times New Roman" w:cs="Times New Roman"/>
        </w:rPr>
      </w:pPr>
      <w:r w:rsidRPr="00CD1CD6">
        <w:rPr>
          <w:rFonts w:ascii="Times New Roman" w:hAnsi="Times New Roman" w:cs="Times New Roman"/>
        </w:rPr>
        <w:t>CNFA may negotiate with short-listed offerors for their best and final offer;</w:t>
      </w:r>
    </w:p>
    <w:p w14:paraId="41DD5942" w14:textId="77777777" w:rsidR="00B2285F" w:rsidRPr="00CD1CD6" w:rsidRDefault="00B2285F" w:rsidP="00B2285F">
      <w:pPr>
        <w:pStyle w:val="ListParagraph"/>
        <w:numPr>
          <w:ilvl w:val="0"/>
          <w:numId w:val="11"/>
        </w:numPr>
        <w:suppressAutoHyphens/>
        <w:spacing w:after="0" w:line="240" w:lineRule="auto"/>
        <w:contextualSpacing w:val="0"/>
        <w:rPr>
          <w:rFonts w:ascii="Times New Roman" w:hAnsi="Times New Roman" w:cs="Times New Roman"/>
        </w:rPr>
      </w:pPr>
      <w:r w:rsidRPr="00CD1CD6">
        <w:rPr>
          <w:rFonts w:ascii="Times New Roman" w:hAnsi="Times New Roman" w:cs="Times New Roman"/>
        </w:rPr>
        <w:t>CNFA reserves the right to order additional quantities or units with the selected offeror;</w:t>
      </w:r>
    </w:p>
    <w:p w14:paraId="63B60F84" w14:textId="77777777" w:rsidR="00B2285F" w:rsidRPr="00CD1CD6" w:rsidRDefault="00B2285F" w:rsidP="00B2285F">
      <w:pPr>
        <w:pStyle w:val="ListParagraph"/>
        <w:numPr>
          <w:ilvl w:val="0"/>
          <w:numId w:val="11"/>
        </w:numPr>
        <w:suppressAutoHyphens/>
        <w:spacing w:after="0" w:line="240" w:lineRule="auto"/>
        <w:contextualSpacing w:val="0"/>
        <w:rPr>
          <w:rFonts w:ascii="Times New Roman" w:hAnsi="Times New Roman" w:cs="Times New Roman"/>
        </w:rPr>
      </w:pPr>
      <w:r w:rsidRPr="00CD1CD6">
        <w:rPr>
          <w:rFonts w:ascii="Times New Roman" w:hAnsi="Times New Roman" w:cs="Times New Roman"/>
        </w:rPr>
        <w:t xml:space="preserve">CNFA may reissue the solicitation or issue formal amendments revising the original </w:t>
      </w:r>
      <w:r w:rsidRPr="00CD1CD6">
        <w:rPr>
          <w:rFonts w:ascii="Times New Roman" w:eastAsia="Calibri" w:hAnsi="Times New Roman" w:cs="Times New Roman"/>
        </w:rPr>
        <w:t xml:space="preserve">RFQ </w:t>
      </w:r>
      <w:r w:rsidRPr="00CD1CD6">
        <w:rPr>
          <w:rFonts w:ascii="Times New Roman" w:hAnsi="Times New Roman" w:cs="Times New Roman"/>
        </w:rPr>
        <w:t>specifications and evaluation criteria before or after receipt of proposals;</w:t>
      </w:r>
    </w:p>
    <w:p w14:paraId="5A7E3349" w14:textId="77777777" w:rsidR="00B2285F" w:rsidRPr="00CD1CD6" w:rsidRDefault="00B2285F" w:rsidP="00B2285F">
      <w:pPr>
        <w:pStyle w:val="ListParagraph"/>
        <w:numPr>
          <w:ilvl w:val="0"/>
          <w:numId w:val="11"/>
        </w:numPr>
        <w:suppressAutoHyphens/>
        <w:spacing w:after="0" w:line="240" w:lineRule="auto"/>
        <w:contextualSpacing w:val="0"/>
        <w:rPr>
          <w:rFonts w:ascii="Times New Roman" w:hAnsi="Times New Roman" w:cs="Times New Roman"/>
        </w:rPr>
      </w:pPr>
      <w:r w:rsidRPr="00CD1CD6">
        <w:rPr>
          <w:rFonts w:ascii="Times New Roman" w:hAnsi="Times New Roman" w:cs="Times New Roman"/>
        </w:rPr>
        <w:t xml:space="preserve">CNFA may modify the specifications without issuing a formal notice to all offerors when the revisions are immaterial to the scope of the </w:t>
      </w:r>
      <w:r w:rsidRPr="00CD1CD6">
        <w:rPr>
          <w:rFonts w:ascii="Times New Roman" w:eastAsia="Calibri" w:hAnsi="Times New Roman" w:cs="Times New Roman"/>
        </w:rPr>
        <w:t>RFQ</w:t>
      </w:r>
      <w:r w:rsidRPr="00CD1CD6">
        <w:rPr>
          <w:rFonts w:ascii="Times New Roman" w:hAnsi="Times New Roman" w:cs="Times New Roman"/>
        </w:rPr>
        <w:t>;</w:t>
      </w:r>
    </w:p>
    <w:p w14:paraId="36826CC9" w14:textId="77777777" w:rsidR="00B2285F" w:rsidRPr="00CD1CD6"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rPr>
      </w:pPr>
      <w:r w:rsidRPr="00CD1CD6">
        <w:rPr>
          <w:rFonts w:ascii="Times New Roman" w:eastAsia="Calibri" w:hAnsi="Times New Roman" w:cs="Times New Roman"/>
        </w:rPr>
        <w:t>CNFA may choose to award only part of the activities in the RFQ, or issue multiple awards based on multiple RFQ activities;</w:t>
      </w:r>
    </w:p>
    <w:p w14:paraId="449418C3" w14:textId="77777777" w:rsidR="00B2285F" w:rsidRPr="00CD1CD6"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rPr>
      </w:pPr>
      <w:r w:rsidRPr="00CD1CD6">
        <w:rPr>
          <w:rFonts w:ascii="Times New Roman" w:eastAsia="Calibri" w:hAnsi="Times New Roman" w:cs="Times New Roman"/>
        </w:rPr>
        <w:t>CNFA reserves the right to waive minor proposal deficiencies that can be corrected prior to award determination to promote competition;</w:t>
      </w:r>
    </w:p>
    <w:p w14:paraId="0086BE18" w14:textId="77777777" w:rsidR="00B2285F" w:rsidRPr="00CD1CD6"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rPr>
      </w:pPr>
      <w:r w:rsidRPr="00CD1CD6">
        <w:rPr>
          <w:rFonts w:ascii="Times New Roman" w:eastAsia="Calibri" w:hAnsi="Times New Roman" w:cs="Times New Roman"/>
        </w:rPr>
        <w:t>CNFA will contact all offerors to confirm contact person, address, and that the bid was submitted for this RFQ;</w:t>
      </w:r>
    </w:p>
    <w:p w14:paraId="4C375C9C" w14:textId="77777777" w:rsidR="00B2285F" w:rsidRPr="00CD1CD6"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rPr>
      </w:pPr>
      <w:r w:rsidRPr="00CD1CD6">
        <w:rPr>
          <w:rFonts w:ascii="Times New Roman" w:eastAsia="Calibri" w:hAnsi="Times New Roman" w:cs="Times New Roman"/>
        </w:rPr>
        <w:t xml:space="preserve">CNFA will contact all offerors to inform them </w:t>
      </w:r>
      <w:proofErr w:type="gramStart"/>
      <w:r w:rsidRPr="00CD1CD6">
        <w:rPr>
          <w:rFonts w:ascii="Times New Roman" w:eastAsia="Calibri" w:hAnsi="Times New Roman" w:cs="Times New Roman"/>
        </w:rPr>
        <w:t>whether or not</w:t>
      </w:r>
      <w:proofErr w:type="gramEnd"/>
      <w:r w:rsidRPr="00CD1CD6">
        <w:rPr>
          <w:rFonts w:ascii="Times New Roman" w:eastAsia="Calibri" w:hAnsi="Times New Roman" w:cs="Times New Roman"/>
        </w:rPr>
        <w:t xml:space="preserve"> they were selected for award;</w:t>
      </w:r>
    </w:p>
    <w:p w14:paraId="02E8A7DD" w14:textId="77777777" w:rsidR="00B2285F" w:rsidRPr="00CD1CD6"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rPr>
      </w:pPr>
      <w:r w:rsidRPr="00CD1CD6">
        <w:rPr>
          <w:rFonts w:ascii="Times New Roman" w:hAnsi="Times New Roman" w:cs="Times New Roman"/>
        </w:rPr>
        <w:t xml:space="preserve">In submitting a response to this </w:t>
      </w:r>
      <w:r w:rsidRPr="00CD1CD6">
        <w:rPr>
          <w:rFonts w:ascii="Times New Roman" w:eastAsia="Calibri" w:hAnsi="Times New Roman" w:cs="Times New Roman"/>
        </w:rPr>
        <w:t>RFQ</w:t>
      </w:r>
      <w:r w:rsidRPr="00CD1CD6">
        <w:rPr>
          <w:rFonts w:ascii="Times New Roman" w:hAnsi="Times New Roman" w:cs="Times New Roman"/>
        </w:rPr>
        <w:t>, offerors understand that USAID is not a party to this solicitation and the offeror agrees that any protest hereunder must be presented – in writing with full explanations – to the</w:t>
      </w:r>
      <w:r w:rsidR="00CD1CD6">
        <w:rPr>
          <w:rFonts w:ascii="Times New Roman" w:hAnsi="Times New Roman" w:cs="Times New Roman"/>
        </w:rPr>
        <w:t xml:space="preserve"> </w:t>
      </w:r>
      <w:proofErr w:type="spellStart"/>
      <w:r w:rsidR="00D619AF">
        <w:rPr>
          <w:rFonts w:ascii="Times New Roman" w:hAnsi="Times New Roman" w:cs="Times New Roman"/>
        </w:rPr>
        <w:t>FtF</w:t>
      </w:r>
      <w:proofErr w:type="spellEnd"/>
      <w:r w:rsidR="00D619AF">
        <w:rPr>
          <w:rFonts w:ascii="Times New Roman" w:hAnsi="Times New Roman" w:cs="Times New Roman"/>
        </w:rPr>
        <w:t xml:space="preserve"> </w:t>
      </w:r>
      <w:r w:rsidR="00CD1CD6">
        <w:rPr>
          <w:rFonts w:ascii="Times New Roman" w:hAnsi="Times New Roman" w:cs="Times New Roman"/>
        </w:rPr>
        <w:t>Nigeria Agribusiness Investment</w:t>
      </w:r>
      <w:r w:rsidR="00750C00" w:rsidRPr="00CD1CD6">
        <w:rPr>
          <w:rFonts w:ascii="Times New Roman" w:hAnsi="Times New Roman" w:cs="Times New Roman"/>
        </w:rPr>
        <w:t xml:space="preserve"> </w:t>
      </w:r>
      <w:r w:rsidR="00D619AF">
        <w:rPr>
          <w:rFonts w:ascii="Times New Roman" w:hAnsi="Times New Roman" w:cs="Times New Roman"/>
        </w:rPr>
        <w:t>Activity</w:t>
      </w:r>
      <w:r w:rsidRPr="00CD1CD6">
        <w:rPr>
          <w:rFonts w:ascii="Times New Roman" w:hAnsi="Times New Roman" w:cs="Times New Roman"/>
        </w:rPr>
        <w:t xml:space="preserve"> for consideration. USAID will not consider protests regarding procurements carried out by implementing partners. CNFA, at its sole discretion, will make a final decision on any protest for this procurement.</w:t>
      </w:r>
    </w:p>
    <w:p w14:paraId="327C8A66" w14:textId="77777777" w:rsidR="0043574C" w:rsidRPr="00CD1CD6" w:rsidRDefault="0043574C" w:rsidP="0043574C">
      <w:pPr>
        <w:suppressAutoHyphens/>
        <w:spacing w:after="0" w:line="240" w:lineRule="auto"/>
        <w:rPr>
          <w:rFonts w:ascii="Times New Roman" w:hAnsi="Times New Roman" w:cs="Times New Roman"/>
        </w:rPr>
      </w:pPr>
    </w:p>
    <w:p w14:paraId="6ED63EF9" w14:textId="77777777" w:rsidR="0043574C" w:rsidRPr="00CD1CD6" w:rsidRDefault="00B3756A" w:rsidP="00B3756A">
      <w:pPr>
        <w:pStyle w:val="ListParagraph"/>
        <w:suppressAutoHyphens/>
        <w:spacing w:after="0" w:line="240" w:lineRule="auto"/>
        <w:ind w:left="360"/>
        <w:rPr>
          <w:rFonts w:ascii="Times New Roman" w:hAnsi="Times New Roman" w:cs="Times New Roman"/>
        </w:rPr>
      </w:pPr>
      <w:r w:rsidRPr="00CD1CD6">
        <w:rPr>
          <w:rFonts w:ascii="Times New Roman" w:hAnsi="Times New Roman" w:cs="Times New Roman"/>
          <w:b/>
          <w:u w:val="single"/>
        </w:rPr>
        <w:t xml:space="preserve">4. </w:t>
      </w:r>
      <w:r w:rsidR="0043574C" w:rsidRPr="00CD1CD6">
        <w:rPr>
          <w:rFonts w:ascii="Times New Roman" w:hAnsi="Times New Roman" w:cs="Times New Roman"/>
          <w:b/>
          <w:u w:val="single"/>
        </w:rPr>
        <w:t>Source/Nationality/Manufacture</w:t>
      </w:r>
      <w:r w:rsidR="0043574C" w:rsidRPr="00CD1CD6">
        <w:rPr>
          <w:rFonts w:ascii="Times New Roman" w:hAnsi="Times New Roman" w:cs="Times New Roman"/>
        </w:rPr>
        <w:t xml:space="preserve">: All goods and services offered in response to this RFQ or supplied under any resulting award must meet </w:t>
      </w:r>
      <w:r w:rsidR="0043574C" w:rsidRPr="00CD1CD6">
        <w:rPr>
          <w:rFonts w:ascii="Times New Roman" w:hAnsi="Times New Roman" w:cs="Times New Roman"/>
          <w:b/>
          <w:color w:val="000000"/>
        </w:rPr>
        <w:t xml:space="preserve">USAID Geographic Code </w:t>
      </w:r>
      <w:r w:rsidR="005B52A7">
        <w:rPr>
          <w:rFonts w:ascii="Times New Roman" w:hAnsi="Times New Roman" w:cs="Times New Roman"/>
          <w:b/>
          <w:color w:val="000000"/>
        </w:rPr>
        <w:t>937</w:t>
      </w:r>
      <w:r w:rsidR="005F4019" w:rsidRPr="00CD1CD6">
        <w:rPr>
          <w:rFonts w:ascii="Times New Roman" w:hAnsi="Times New Roman" w:cs="Times New Roman"/>
        </w:rPr>
        <w:t xml:space="preserve"> </w:t>
      </w:r>
      <w:r w:rsidR="0043574C" w:rsidRPr="00CD1CD6">
        <w:rPr>
          <w:rFonts w:ascii="Times New Roman" w:hAnsi="Times New Roman" w:cs="Times New Roman"/>
          <w:color w:val="000000"/>
        </w:rPr>
        <w:t xml:space="preserve">in accordance with the United States Code of Federal Regulations (CFR), </w:t>
      </w:r>
      <w:hyperlink r:id="rId19" w:history="1">
        <w:r w:rsidR="0043574C" w:rsidRPr="00CD1CD6">
          <w:rPr>
            <w:rStyle w:val="Hyperlink"/>
            <w:rFonts w:ascii="Times New Roman" w:hAnsi="Times New Roman" w:cs="Times New Roman"/>
          </w:rPr>
          <w:t>22 CFR §228</w:t>
        </w:r>
      </w:hyperlink>
      <w:r w:rsidR="0043574C" w:rsidRPr="00CD1CD6">
        <w:rPr>
          <w:rFonts w:ascii="Times New Roman" w:hAnsi="Times New Roman" w:cs="Times New Roman"/>
          <w:color w:val="000000"/>
        </w:rPr>
        <w:t xml:space="preserve">. The cooperating country for this RFQ is </w:t>
      </w:r>
      <w:r w:rsidR="002F39B8">
        <w:rPr>
          <w:rFonts w:ascii="Times New Roman" w:hAnsi="Times New Roman" w:cs="Times New Roman"/>
          <w:color w:val="000000"/>
        </w:rPr>
        <w:t>Nigeria</w:t>
      </w:r>
      <w:r w:rsidR="0043574C" w:rsidRPr="00CD1CD6">
        <w:rPr>
          <w:rFonts w:ascii="Times New Roman" w:hAnsi="Times New Roman" w:cs="Times New Roman"/>
          <w:color w:val="000000"/>
        </w:rPr>
        <w:t xml:space="preserve">. </w:t>
      </w:r>
    </w:p>
    <w:p w14:paraId="2C3AD816" w14:textId="77777777" w:rsidR="0043574C" w:rsidRPr="00CD1CD6" w:rsidRDefault="0043574C" w:rsidP="0043574C">
      <w:pPr>
        <w:suppressAutoHyphens/>
        <w:spacing w:after="0" w:line="240" w:lineRule="auto"/>
        <w:ind w:left="360"/>
        <w:contextualSpacing/>
        <w:rPr>
          <w:rFonts w:ascii="Times New Roman" w:hAnsi="Times New Roman" w:cs="Times New Roman"/>
        </w:rPr>
      </w:pPr>
    </w:p>
    <w:p w14:paraId="688080C2" w14:textId="77777777" w:rsidR="0043574C" w:rsidRPr="00CD1CD6" w:rsidRDefault="0043574C" w:rsidP="0043574C">
      <w:pPr>
        <w:spacing w:after="0" w:line="240" w:lineRule="auto"/>
        <w:ind w:left="360"/>
        <w:contextualSpacing/>
        <w:rPr>
          <w:rFonts w:ascii="Times New Roman" w:hAnsi="Times New Roman" w:cs="Times New Roman"/>
        </w:rPr>
      </w:pPr>
      <w:r w:rsidRPr="00CD1CD6">
        <w:rPr>
          <w:rFonts w:ascii="Times New Roman" w:hAnsi="Times New Roman" w:cs="Times New Roman"/>
          <w:color w:val="000000"/>
        </w:rPr>
        <w:t xml:space="preserve">Offerors may </w:t>
      </w:r>
      <w:r w:rsidRPr="00CD1CD6">
        <w:rPr>
          <w:rFonts w:ascii="Times New Roman" w:hAnsi="Times New Roman" w:cs="Times New Roman"/>
          <w:color w:val="000000"/>
          <w:u w:val="single"/>
        </w:rPr>
        <w:t>not</w:t>
      </w:r>
      <w:r w:rsidRPr="00CD1CD6">
        <w:rPr>
          <w:rFonts w:ascii="Times New Roman" w:hAnsi="Times New Roman" w:cs="Times New Roman"/>
          <w:color w:val="000000"/>
        </w:rPr>
        <w:t xml:space="preserve"> offer or supply any commodities or services</w:t>
      </w:r>
      <w:r w:rsidRPr="00CD1CD6">
        <w:rPr>
          <w:rFonts w:ascii="Times New Roman" w:hAnsi="Times New Roman" w:cs="Times New Roman"/>
        </w:rPr>
        <w:t xml:space="preserve"> that are manufactured or assembled in, shipped from, transported through, or otherwise involving any of the following countries: </w:t>
      </w:r>
      <w:r w:rsidR="00B71B94" w:rsidRPr="00CD1CD6">
        <w:rPr>
          <w:rFonts w:ascii="Times New Roman" w:hAnsi="Times New Roman" w:cs="Times New Roman"/>
        </w:rPr>
        <w:t>Cuba, Iran, North Korea</w:t>
      </w:r>
      <w:r w:rsidRPr="00CD1CD6">
        <w:rPr>
          <w:rFonts w:ascii="Times New Roman" w:hAnsi="Times New Roman" w:cs="Times New Roman"/>
        </w:rPr>
        <w:t>, or Syria.</w:t>
      </w:r>
    </w:p>
    <w:p w14:paraId="24D8783B" w14:textId="77777777" w:rsidR="0043574C" w:rsidRPr="00CD1CD6" w:rsidRDefault="0043574C" w:rsidP="0043574C">
      <w:pPr>
        <w:suppressAutoHyphens/>
        <w:spacing w:after="0" w:line="240" w:lineRule="auto"/>
        <w:rPr>
          <w:rFonts w:ascii="Times New Roman" w:hAnsi="Times New Roman" w:cs="Times New Roman"/>
        </w:rPr>
      </w:pPr>
    </w:p>
    <w:p w14:paraId="1F893C8A" w14:textId="77777777" w:rsidR="0043574C" w:rsidRPr="00CD1CD6" w:rsidRDefault="00B3756A" w:rsidP="00B3756A">
      <w:pPr>
        <w:pStyle w:val="ListParagraph"/>
        <w:suppressAutoHyphens/>
        <w:spacing w:after="0" w:line="240" w:lineRule="auto"/>
        <w:ind w:left="360"/>
        <w:rPr>
          <w:rFonts w:ascii="Times New Roman" w:hAnsi="Times New Roman" w:cs="Times New Roman"/>
          <w:color w:val="000000"/>
        </w:rPr>
      </w:pPr>
      <w:r w:rsidRPr="00CD1CD6">
        <w:rPr>
          <w:rFonts w:ascii="Times New Roman" w:hAnsi="Times New Roman" w:cs="Times New Roman"/>
          <w:b/>
          <w:color w:val="000000"/>
          <w:u w:val="single"/>
        </w:rPr>
        <w:lastRenderedPageBreak/>
        <w:t xml:space="preserve">5. </w:t>
      </w:r>
      <w:r w:rsidR="0043574C" w:rsidRPr="00CD1CD6">
        <w:rPr>
          <w:rFonts w:ascii="Times New Roman" w:hAnsi="Times New Roman" w:cs="Times New Roman"/>
          <w:b/>
          <w:color w:val="000000"/>
          <w:u w:val="single"/>
        </w:rPr>
        <w:t>Taxes and VAT</w:t>
      </w:r>
      <w:r w:rsidR="0043574C" w:rsidRPr="00CD1CD6">
        <w:rPr>
          <w:rFonts w:ascii="Times New Roman" w:hAnsi="Times New Roman" w:cs="Times New Roman"/>
          <w:color w:val="000000"/>
        </w:rPr>
        <w:t xml:space="preserve">: </w:t>
      </w:r>
      <w:r w:rsidR="008444E9" w:rsidRPr="00CD1CD6">
        <w:rPr>
          <w:rFonts w:ascii="Times New Roman" w:hAnsi="Times New Roman" w:cs="Times New Roman"/>
        </w:rPr>
        <w:t>As an organization that is implementi</w:t>
      </w:r>
      <w:r w:rsidR="005F4019" w:rsidRPr="00CD1CD6">
        <w:rPr>
          <w:rFonts w:ascii="Times New Roman" w:hAnsi="Times New Roman" w:cs="Times New Roman"/>
        </w:rPr>
        <w:t xml:space="preserve">ng a project on behalf of USAID, </w:t>
      </w:r>
      <w:r w:rsidR="008444E9" w:rsidRPr="00CD1CD6">
        <w:rPr>
          <w:rFonts w:ascii="Times New Roman" w:hAnsi="Times New Roman" w:cs="Times New Roman"/>
        </w:rPr>
        <w:t>CNFA is exempt from being charged VAT, customs duty or fee, excise tax, road tax, or any other form of tax or tariff for goods and services purchased for USAID funded activities. As such, offerors agree to exclude VAT or any similar taxes or fees from its cost proposal.</w:t>
      </w:r>
    </w:p>
    <w:p w14:paraId="6EE42A16" w14:textId="77777777" w:rsidR="0043574C" w:rsidRPr="00CD1CD6" w:rsidRDefault="0043574C" w:rsidP="0043574C">
      <w:pPr>
        <w:suppressAutoHyphens/>
        <w:spacing w:after="0" w:line="240" w:lineRule="auto"/>
        <w:ind w:left="360"/>
        <w:contextualSpacing/>
        <w:rPr>
          <w:rFonts w:ascii="Times New Roman" w:hAnsi="Times New Roman" w:cs="Times New Roman"/>
          <w:color w:val="000000"/>
        </w:rPr>
      </w:pPr>
    </w:p>
    <w:p w14:paraId="422F716C" w14:textId="77777777" w:rsidR="0043574C" w:rsidRPr="00CD1CD6" w:rsidRDefault="00B3756A" w:rsidP="00B3756A">
      <w:pPr>
        <w:pStyle w:val="ListParagraph"/>
        <w:suppressAutoHyphens/>
        <w:spacing w:after="0" w:line="240" w:lineRule="auto"/>
        <w:ind w:left="360"/>
        <w:rPr>
          <w:rFonts w:ascii="Times New Roman" w:hAnsi="Times New Roman" w:cs="Times New Roman"/>
        </w:rPr>
      </w:pPr>
      <w:r w:rsidRPr="00CD1CD6">
        <w:rPr>
          <w:rFonts w:ascii="Times New Roman" w:hAnsi="Times New Roman" w:cs="Times New Roman"/>
          <w:b/>
          <w:u w:val="single"/>
        </w:rPr>
        <w:t xml:space="preserve">6. </w:t>
      </w:r>
      <w:r w:rsidR="0043574C" w:rsidRPr="00CD1CD6">
        <w:rPr>
          <w:rFonts w:ascii="Times New Roman" w:hAnsi="Times New Roman" w:cs="Times New Roman"/>
          <w:b/>
          <w:u w:val="single"/>
        </w:rPr>
        <w:t>Eligibility</w:t>
      </w:r>
      <w:r w:rsidR="0043574C" w:rsidRPr="00CD1CD6">
        <w:rPr>
          <w:rFonts w:ascii="Times New Roman" w:hAnsi="Times New Roman" w:cs="Times New Roman"/>
        </w:rPr>
        <w:t>: By submitting an offer in response to this RFQ, the offeror certifies that it and its principal officers are not debarred, suspended, or otherwise considered ineligible for an award by the U.S. Government. CNFA will not award a contract to any firm that is debarred, suspended, or considered to be ineligible by the U.S. Government.</w:t>
      </w:r>
    </w:p>
    <w:p w14:paraId="311F1793" w14:textId="77777777" w:rsidR="0043574C" w:rsidRPr="00CD1CD6" w:rsidRDefault="0043574C" w:rsidP="0043574C">
      <w:pPr>
        <w:suppressAutoHyphens/>
        <w:spacing w:after="0" w:line="240" w:lineRule="auto"/>
        <w:rPr>
          <w:rFonts w:ascii="Times New Roman" w:hAnsi="Times New Roman" w:cs="Times New Roman"/>
        </w:rPr>
      </w:pPr>
    </w:p>
    <w:p w14:paraId="10D825FE" w14:textId="77777777" w:rsidR="0043574C" w:rsidRPr="00CD1CD6" w:rsidRDefault="00B3756A" w:rsidP="00B3756A">
      <w:pPr>
        <w:pStyle w:val="ListParagraph"/>
        <w:suppressAutoHyphens/>
        <w:spacing w:after="0" w:line="240" w:lineRule="auto"/>
        <w:ind w:left="360"/>
        <w:rPr>
          <w:rFonts w:ascii="Times New Roman" w:hAnsi="Times New Roman" w:cs="Times New Roman"/>
        </w:rPr>
      </w:pPr>
      <w:r w:rsidRPr="00CD1CD6">
        <w:rPr>
          <w:rFonts w:ascii="Times New Roman" w:hAnsi="Times New Roman" w:cs="Times New Roman"/>
          <w:b/>
          <w:u w:val="single"/>
        </w:rPr>
        <w:t xml:space="preserve">7. </w:t>
      </w:r>
      <w:r w:rsidR="0043574C" w:rsidRPr="00CD1CD6">
        <w:rPr>
          <w:rFonts w:ascii="Times New Roman" w:hAnsi="Times New Roman" w:cs="Times New Roman"/>
          <w:b/>
          <w:u w:val="single"/>
        </w:rPr>
        <w:t>Delivery</w:t>
      </w:r>
      <w:r w:rsidR="0043574C" w:rsidRPr="00CD1CD6">
        <w:rPr>
          <w:rFonts w:ascii="Times New Roman" w:hAnsi="Times New Roman" w:cs="Times New Roman"/>
        </w:rPr>
        <w:t xml:space="preserve">: The delivery location for the items described in this RFQ is </w:t>
      </w:r>
      <w:r w:rsidR="00517D22">
        <w:rPr>
          <w:rFonts w:ascii="Times New Roman" w:hAnsi="Times New Roman" w:cs="Times New Roman"/>
        </w:rPr>
        <w:t>Abuja, Nigeria</w:t>
      </w:r>
      <w:r w:rsidR="0043574C" w:rsidRPr="00CD1CD6">
        <w:rPr>
          <w:rFonts w:ascii="Times New Roman" w:hAnsi="Times New Roman" w:cs="Times New Roman"/>
        </w:rPr>
        <w:t>. As part of its response to this RFQ, each offeror is expected to provide an estimate (in calendar days) of the delivery timeframe (after receipt of order). The delivery estimate presented in an offer in response to this RFQ must be upheld in the performance of any resulting contract.</w:t>
      </w:r>
    </w:p>
    <w:p w14:paraId="4F362E9B" w14:textId="77777777" w:rsidR="0043574C" w:rsidRPr="00CD1CD6" w:rsidRDefault="0043574C" w:rsidP="0043574C">
      <w:pPr>
        <w:spacing w:after="0" w:line="240" w:lineRule="auto"/>
        <w:contextualSpacing/>
        <w:rPr>
          <w:rFonts w:ascii="Times New Roman" w:hAnsi="Times New Roman" w:cs="Times New Roman"/>
        </w:rPr>
      </w:pPr>
    </w:p>
    <w:p w14:paraId="6CA6C606" w14:textId="03373DFD" w:rsidR="00CB02D8" w:rsidRPr="009E5857" w:rsidRDefault="007168BA" w:rsidP="009E5857">
      <w:pPr>
        <w:pStyle w:val="ListParagraph"/>
        <w:suppressAutoHyphens/>
        <w:spacing w:after="0" w:line="240" w:lineRule="auto"/>
        <w:ind w:left="360"/>
        <w:rPr>
          <w:rFonts w:ascii="Times New Roman" w:hAnsi="Times New Roman" w:cs="Times New Roman"/>
        </w:rPr>
      </w:pPr>
      <w:r>
        <w:rPr>
          <w:rFonts w:ascii="Times New Roman" w:hAnsi="Times New Roman" w:cs="Times New Roman"/>
          <w:b/>
          <w:u w:val="single"/>
        </w:rPr>
        <w:t xml:space="preserve">8. </w:t>
      </w:r>
      <w:r w:rsidR="0043574C" w:rsidRPr="009E5857">
        <w:rPr>
          <w:rFonts w:ascii="Times New Roman" w:hAnsi="Times New Roman" w:cs="Times New Roman"/>
          <w:b/>
          <w:u w:val="single"/>
        </w:rPr>
        <w:t>Warranty</w:t>
      </w:r>
      <w:r w:rsidR="0043574C" w:rsidRPr="009E5857">
        <w:rPr>
          <w:rFonts w:ascii="Times New Roman" w:hAnsi="Times New Roman" w:cs="Times New Roman"/>
        </w:rPr>
        <w:t>: Warranty service and repair within the cooperating country is required for all commodities under this RFQ. The warranty coverage must be valid on all commodities for a minimum</w:t>
      </w:r>
      <w:r w:rsidR="00ED53A9" w:rsidRPr="009E5857">
        <w:rPr>
          <w:rFonts w:ascii="Times New Roman" w:hAnsi="Times New Roman" w:cs="Times New Roman"/>
        </w:rPr>
        <w:t xml:space="preserve"> of one year</w:t>
      </w:r>
      <w:r w:rsidR="005F4019" w:rsidRPr="009E5857">
        <w:rPr>
          <w:rFonts w:ascii="Times New Roman" w:hAnsi="Times New Roman" w:cs="Times New Roman"/>
        </w:rPr>
        <w:t xml:space="preserve"> </w:t>
      </w:r>
      <w:r w:rsidR="0043574C" w:rsidRPr="009E5857">
        <w:rPr>
          <w:rFonts w:ascii="Times New Roman" w:hAnsi="Times New Roman" w:cs="Times New Roman"/>
        </w:rPr>
        <w:t>after delivery and acceptance of the commodities, unless otherwise specified in the technical specifications.</w:t>
      </w:r>
    </w:p>
    <w:p w14:paraId="2511D4B6" w14:textId="77777777" w:rsidR="00515CE4" w:rsidRPr="007C78FE" w:rsidRDefault="00515CE4" w:rsidP="007F2367">
      <w:pPr>
        <w:pStyle w:val="ListParagraph"/>
        <w:suppressAutoHyphens/>
        <w:spacing w:after="0" w:line="240" w:lineRule="auto"/>
        <w:rPr>
          <w:rFonts w:ascii="Times New Roman" w:hAnsi="Times New Roman" w:cs="Times New Roman"/>
          <w:b/>
          <w:u w:val="single"/>
        </w:rPr>
      </w:pPr>
    </w:p>
    <w:sectPr w:rsidR="00515CE4" w:rsidRPr="007C78FE" w:rsidSect="007168BA">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1AED4" w14:textId="77777777" w:rsidR="00D26AC2" w:rsidRDefault="00D26AC2" w:rsidP="00A24C20">
      <w:pPr>
        <w:spacing w:after="0" w:line="240" w:lineRule="auto"/>
      </w:pPr>
      <w:r>
        <w:separator/>
      </w:r>
    </w:p>
  </w:endnote>
  <w:endnote w:type="continuationSeparator" w:id="0">
    <w:p w14:paraId="0F4BA668" w14:textId="77777777" w:rsidR="00D26AC2" w:rsidRDefault="00D26AC2" w:rsidP="00A2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658231693"/>
      <w:docPartObj>
        <w:docPartGallery w:val="Page Numbers (Bottom of Page)"/>
        <w:docPartUnique/>
      </w:docPartObj>
    </w:sdtPr>
    <w:sdtEndPr/>
    <w:sdtContent>
      <w:sdt>
        <w:sdtPr>
          <w:rPr>
            <w:rFonts w:ascii="Times New Roman" w:hAnsi="Times New Roman" w:cs="Times New Roman"/>
            <w:sz w:val="18"/>
            <w:szCs w:val="18"/>
          </w:rPr>
          <w:id w:val="860082579"/>
          <w:docPartObj>
            <w:docPartGallery w:val="Page Numbers (Top of Page)"/>
            <w:docPartUnique/>
          </w:docPartObj>
        </w:sdtPr>
        <w:sdtEndPr/>
        <w:sdtContent>
          <w:p w14:paraId="52C74EBF" w14:textId="57CBA424" w:rsidR="008E24C9" w:rsidRPr="00ED53A9" w:rsidRDefault="00B416BC" w:rsidP="00DD3D82">
            <w:pPr>
              <w:pStyle w:val="Footer"/>
              <w:rPr>
                <w:rFonts w:ascii="Times New Roman" w:hAnsi="Times New Roman" w:cs="Times New Roman"/>
                <w:sz w:val="18"/>
                <w:szCs w:val="18"/>
              </w:rPr>
            </w:pPr>
            <w:r w:rsidRPr="00ED53A9">
              <w:rPr>
                <w:rFonts w:ascii="Times New Roman" w:hAnsi="Times New Roman" w:cs="Times New Roman"/>
                <w:sz w:val="18"/>
                <w:szCs w:val="18"/>
              </w:rPr>
              <w:t>RFQ No 00</w:t>
            </w:r>
            <w:r w:rsidR="008E24C9">
              <w:rPr>
                <w:rFonts w:ascii="Times New Roman" w:hAnsi="Times New Roman" w:cs="Times New Roman"/>
                <w:sz w:val="18"/>
                <w:szCs w:val="18"/>
              </w:rPr>
              <w:t>5</w:t>
            </w:r>
          </w:p>
          <w:p w14:paraId="056CA9FD" w14:textId="77777777" w:rsidR="00B416BC" w:rsidRPr="00983743" w:rsidRDefault="00B416BC" w:rsidP="00DD3D82">
            <w:pPr>
              <w:pStyle w:val="Footer"/>
              <w:rPr>
                <w:rFonts w:ascii="Times New Roman" w:hAnsi="Times New Roman" w:cs="Times New Roman"/>
                <w:sz w:val="18"/>
                <w:szCs w:val="18"/>
              </w:rPr>
            </w:pPr>
            <w:r w:rsidRPr="00ED53A9">
              <w:rPr>
                <w:rFonts w:ascii="Times New Roman" w:hAnsi="Times New Roman" w:cs="Times New Roman"/>
                <w:sz w:val="18"/>
                <w:szCs w:val="18"/>
              </w:rPr>
              <w:t>Feed the Future Nigeria Agribusiness Investment Activity</w:t>
            </w:r>
          </w:p>
          <w:p w14:paraId="34C20F20" w14:textId="77777777" w:rsidR="00B416BC" w:rsidRPr="00983743" w:rsidRDefault="00B416BC" w:rsidP="00DD3D82">
            <w:pPr>
              <w:pStyle w:val="Footer"/>
              <w:rPr>
                <w:rFonts w:ascii="Times New Roman" w:hAnsi="Times New Roman" w:cs="Times New Roman"/>
                <w:sz w:val="18"/>
                <w:szCs w:val="18"/>
              </w:rPr>
            </w:pPr>
            <w:r w:rsidRPr="00983743">
              <w:rPr>
                <w:rFonts w:ascii="Times New Roman" w:hAnsi="Times New Roman" w:cs="Times New Roman"/>
                <w:sz w:val="18"/>
                <w:szCs w:val="18"/>
              </w:rPr>
              <w:t xml:space="preserve">Page </w:t>
            </w:r>
            <w:r w:rsidRPr="00983743">
              <w:rPr>
                <w:rFonts w:ascii="Times New Roman" w:hAnsi="Times New Roman" w:cs="Times New Roman"/>
                <w:bCs/>
                <w:sz w:val="18"/>
                <w:szCs w:val="18"/>
              </w:rPr>
              <w:fldChar w:fldCharType="begin"/>
            </w:r>
            <w:r w:rsidRPr="00983743">
              <w:rPr>
                <w:rFonts w:ascii="Times New Roman" w:hAnsi="Times New Roman" w:cs="Times New Roman"/>
                <w:bCs/>
                <w:sz w:val="18"/>
                <w:szCs w:val="18"/>
              </w:rPr>
              <w:instrText xml:space="preserve"> PAGE </w:instrText>
            </w:r>
            <w:r w:rsidRPr="00983743">
              <w:rPr>
                <w:rFonts w:ascii="Times New Roman" w:hAnsi="Times New Roman" w:cs="Times New Roman"/>
                <w:bCs/>
                <w:sz w:val="18"/>
                <w:szCs w:val="18"/>
              </w:rPr>
              <w:fldChar w:fldCharType="separate"/>
            </w:r>
            <w:r>
              <w:rPr>
                <w:rFonts w:ascii="Times New Roman" w:hAnsi="Times New Roman" w:cs="Times New Roman"/>
                <w:bCs/>
                <w:noProof/>
                <w:sz w:val="18"/>
                <w:szCs w:val="18"/>
              </w:rPr>
              <w:t>4</w:t>
            </w:r>
            <w:r w:rsidRPr="00983743">
              <w:rPr>
                <w:rFonts w:ascii="Times New Roman" w:hAnsi="Times New Roman" w:cs="Times New Roman"/>
                <w:bCs/>
                <w:sz w:val="18"/>
                <w:szCs w:val="18"/>
              </w:rPr>
              <w:fldChar w:fldCharType="end"/>
            </w:r>
            <w:r w:rsidRPr="00983743">
              <w:rPr>
                <w:rFonts w:ascii="Times New Roman" w:hAnsi="Times New Roman" w:cs="Times New Roman"/>
                <w:sz w:val="18"/>
                <w:szCs w:val="18"/>
              </w:rPr>
              <w:t xml:space="preserve"> of </w:t>
            </w:r>
            <w:r w:rsidRPr="00983743">
              <w:rPr>
                <w:rFonts w:ascii="Times New Roman" w:hAnsi="Times New Roman" w:cs="Times New Roman"/>
                <w:bCs/>
                <w:sz w:val="18"/>
                <w:szCs w:val="18"/>
              </w:rPr>
              <w:fldChar w:fldCharType="begin"/>
            </w:r>
            <w:r w:rsidRPr="00983743">
              <w:rPr>
                <w:rFonts w:ascii="Times New Roman" w:hAnsi="Times New Roman" w:cs="Times New Roman"/>
                <w:bCs/>
                <w:sz w:val="18"/>
                <w:szCs w:val="18"/>
              </w:rPr>
              <w:instrText xml:space="preserve"> NUMPAGES  </w:instrText>
            </w:r>
            <w:r w:rsidRPr="00983743">
              <w:rPr>
                <w:rFonts w:ascii="Times New Roman" w:hAnsi="Times New Roman" w:cs="Times New Roman"/>
                <w:bCs/>
                <w:sz w:val="18"/>
                <w:szCs w:val="18"/>
              </w:rPr>
              <w:fldChar w:fldCharType="separate"/>
            </w:r>
            <w:r>
              <w:rPr>
                <w:rFonts w:ascii="Times New Roman" w:hAnsi="Times New Roman" w:cs="Times New Roman"/>
                <w:bCs/>
                <w:noProof/>
                <w:sz w:val="18"/>
                <w:szCs w:val="18"/>
              </w:rPr>
              <w:t>8</w:t>
            </w:r>
            <w:r w:rsidRPr="00983743">
              <w:rPr>
                <w:rFonts w:ascii="Times New Roman" w:hAnsi="Times New Roman" w:cs="Times New Roman"/>
                <w:bCs/>
                <w:sz w:val="18"/>
                <w:szCs w:val="18"/>
              </w:rPr>
              <w:fldChar w:fldCharType="end"/>
            </w:r>
            <w:r w:rsidRPr="00983743">
              <w:rPr>
                <w:rFonts w:ascii="Times New Roman" w:hAnsi="Times New Roman" w:cs="Times New Roman"/>
                <w:bCs/>
                <w:sz w:val="18"/>
                <w:szCs w:val="18"/>
              </w:rPr>
              <w:tab/>
            </w:r>
            <w:r w:rsidRPr="00983743">
              <w:rPr>
                <w:rFonts w:ascii="Times New Roman" w:hAnsi="Times New Roman" w:cs="Times New Roman"/>
                <w:bCs/>
                <w:sz w:val="18"/>
                <w:szCs w:val="18"/>
              </w:rPr>
              <w:tab/>
              <w:t xml:space="preserve">V1 – </w:t>
            </w:r>
            <w:r>
              <w:rPr>
                <w:rFonts w:ascii="Times New Roman" w:hAnsi="Times New Roman" w:cs="Times New Roman"/>
                <w:bCs/>
                <w:sz w:val="18"/>
                <w:szCs w:val="18"/>
              </w:rPr>
              <w:t>January 2017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BB117" w14:textId="77777777" w:rsidR="00D26AC2" w:rsidRDefault="00D26AC2" w:rsidP="00A24C20">
      <w:pPr>
        <w:spacing w:after="0" w:line="240" w:lineRule="auto"/>
      </w:pPr>
      <w:r>
        <w:separator/>
      </w:r>
    </w:p>
  </w:footnote>
  <w:footnote w:type="continuationSeparator" w:id="0">
    <w:p w14:paraId="41AA8BB1" w14:textId="77777777" w:rsidR="00D26AC2" w:rsidRDefault="00D26AC2" w:rsidP="00A24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343D8" w14:textId="77777777" w:rsidR="00B416BC" w:rsidRPr="00983743" w:rsidRDefault="00B416BC">
    <w:pPr>
      <w:pStyle w:val="Header"/>
      <w:pBdr>
        <w:bottom w:val="single" w:sz="12" w:space="1" w:color="auto"/>
      </w:pBdr>
      <w:rPr>
        <w:rFonts w:ascii="Times New Roman" w:hAnsi="Times New Roman" w:cs="Times New Roman"/>
        <w:b/>
        <w:sz w:val="32"/>
        <w:szCs w:val="32"/>
      </w:rPr>
    </w:pPr>
    <w:r w:rsidRPr="00983743">
      <w:rPr>
        <w:rFonts w:ascii="Times New Roman" w:hAnsi="Times New Roman" w:cs="Times New Roman"/>
        <w:b/>
        <w:sz w:val="32"/>
        <w:szCs w:val="32"/>
      </w:rPr>
      <w:t>Request for Quotations</w:t>
    </w:r>
  </w:p>
  <w:p w14:paraId="79DE8736" w14:textId="77777777" w:rsidR="00B416BC" w:rsidRPr="00983743" w:rsidRDefault="00B416BC">
    <w:pPr>
      <w:pStyle w:val="Header"/>
      <w:pBdr>
        <w:bottom w:val="single" w:sz="12" w:space="1" w:color="auto"/>
      </w:pBd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35BF9"/>
    <w:multiLevelType w:val="hybridMultilevel"/>
    <w:tmpl w:val="5EBCE73E"/>
    <w:lvl w:ilvl="0" w:tplc="04090001">
      <w:start w:val="1"/>
      <w:numFmt w:val="bullet"/>
      <w:lvlText w:val=""/>
      <w:lvlJc w:val="left"/>
      <w:pPr>
        <w:ind w:left="508" w:hanging="360"/>
      </w:pPr>
      <w:rPr>
        <w:rFonts w:ascii="Symbol" w:hAnsi="Symbol" w:hint="default"/>
      </w:rPr>
    </w:lvl>
    <w:lvl w:ilvl="1" w:tplc="04090003" w:tentative="1">
      <w:start w:val="1"/>
      <w:numFmt w:val="bullet"/>
      <w:lvlText w:val="o"/>
      <w:lvlJc w:val="left"/>
      <w:pPr>
        <w:ind w:left="1228" w:hanging="360"/>
      </w:pPr>
      <w:rPr>
        <w:rFonts w:ascii="Courier New" w:hAnsi="Courier New" w:cs="Courier New" w:hint="default"/>
      </w:rPr>
    </w:lvl>
    <w:lvl w:ilvl="2" w:tplc="04090005" w:tentative="1">
      <w:start w:val="1"/>
      <w:numFmt w:val="bullet"/>
      <w:lvlText w:val=""/>
      <w:lvlJc w:val="left"/>
      <w:pPr>
        <w:ind w:left="1948" w:hanging="360"/>
      </w:pPr>
      <w:rPr>
        <w:rFonts w:ascii="Wingdings" w:hAnsi="Wingdings" w:hint="default"/>
      </w:rPr>
    </w:lvl>
    <w:lvl w:ilvl="3" w:tplc="04090001" w:tentative="1">
      <w:start w:val="1"/>
      <w:numFmt w:val="bullet"/>
      <w:lvlText w:val=""/>
      <w:lvlJc w:val="left"/>
      <w:pPr>
        <w:ind w:left="2668" w:hanging="360"/>
      </w:pPr>
      <w:rPr>
        <w:rFonts w:ascii="Symbol" w:hAnsi="Symbol" w:hint="default"/>
      </w:rPr>
    </w:lvl>
    <w:lvl w:ilvl="4" w:tplc="04090003" w:tentative="1">
      <w:start w:val="1"/>
      <w:numFmt w:val="bullet"/>
      <w:lvlText w:val="o"/>
      <w:lvlJc w:val="left"/>
      <w:pPr>
        <w:ind w:left="3388" w:hanging="360"/>
      </w:pPr>
      <w:rPr>
        <w:rFonts w:ascii="Courier New" w:hAnsi="Courier New" w:cs="Courier New" w:hint="default"/>
      </w:rPr>
    </w:lvl>
    <w:lvl w:ilvl="5" w:tplc="04090005" w:tentative="1">
      <w:start w:val="1"/>
      <w:numFmt w:val="bullet"/>
      <w:lvlText w:val=""/>
      <w:lvlJc w:val="left"/>
      <w:pPr>
        <w:ind w:left="4108" w:hanging="360"/>
      </w:pPr>
      <w:rPr>
        <w:rFonts w:ascii="Wingdings" w:hAnsi="Wingdings" w:hint="default"/>
      </w:rPr>
    </w:lvl>
    <w:lvl w:ilvl="6" w:tplc="04090001" w:tentative="1">
      <w:start w:val="1"/>
      <w:numFmt w:val="bullet"/>
      <w:lvlText w:val=""/>
      <w:lvlJc w:val="left"/>
      <w:pPr>
        <w:ind w:left="4828" w:hanging="360"/>
      </w:pPr>
      <w:rPr>
        <w:rFonts w:ascii="Symbol" w:hAnsi="Symbol" w:hint="default"/>
      </w:rPr>
    </w:lvl>
    <w:lvl w:ilvl="7" w:tplc="04090003" w:tentative="1">
      <w:start w:val="1"/>
      <w:numFmt w:val="bullet"/>
      <w:lvlText w:val="o"/>
      <w:lvlJc w:val="left"/>
      <w:pPr>
        <w:ind w:left="5548" w:hanging="360"/>
      </w:pPr>
      <w:rPr>
        <w:rFonts w:ascii="Courier New" w:hAnsi="Courier New" w:cs="Courier New" w:hint="default"/>
      </w:rPr>
    </w:lvl>
    <w:lvl w:ilvl="8" w:tplc="04090005" w:tentative="1">
      <w:start w:val="1"/>
      <w:numFmt w:val="bullet"/>
      <w:lvlText w:val=""/>
      <w:lvlJc w:val="left"/>
      <w:pPr>
        <w:ind w:left="6268" w:hanging="360"/>
      </w:pPr>
      <w:rPr>
        <w:rFonts w:ascii="Wingdings" w:hAnsi="Wingdings" w:hint="default"/>
      </w:rPr>
    </w:lvl>
  </w:abstractNum>
  <w:abstractNum w:abstractNumId="1" w15:restartNumberingAfterBreak="0">
    <w:nsid w:val="12364EF4"/>
    <w:multiLevelType w:val="hybridMultilevel"/>
    <w:tmpl w:val="CA406C5E"/>
    <w:lvl w:ilvl="0" w:tplc="C5B8A6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608CE"/>
    <w:multiLevelType w:val="hybridMultilevel"/>
    <w:tmpl w:val="157EC70E"/>
    <w:lvl w:ilvl="0" w:tplc="A100FB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4225A"/>
    <w:multiLevelType w:val="hybridMultilevel"/>
    <w:tmpl w:val="00B47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F1C16"/>
    <w:multiLevelType w:val="hybridMultilevel"/>
    <w:tmpl w:val="239EE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F33BB"/>
    <w:multiLevelType w:val="hybridMultilevel"/>
    <w:tmpl w:val="E7C2BB44"/>
    <w:lvl w:ilvl="0" w:tplc="C3FC5102">
      <w:start w:val="1"/>
      <w:numFmt w:val="decimal"/>
      <w:lvlText w:val="%1."/>
      <w:lvlJc w:val="left"/>
      <w:pPr>
        <w:ind w:left="360" w:hanging="360"/>
      </w:pPr>
      <w:rPr>
        <w:rFonts w:hint="default"/>
        <w:b/>
        <w:i w:val="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BD6762A"/>
    <w:multiLevelType w:val="hybridMultilevel"/>
    <w:tmpl w:val="0E3A18DE"/>
    <w:lvl w:ilvl="0" w:tplc="04090001">
      <w:start w:val="1"/>
      <w:numFmt w:val="bullet"/>
      <w:lvlText w:val=""/>
      <w:lvlJc w:val="left"/>
      <w:pPr>
        <w:ind w:left="360" w:hanging="360"/>
      </w:pPr>
      <w:rPr>
        <w:rFonts w:ascii="Symbol" w:hAnsi="Symbol" w:hint="default"/>
        <w:b/>
        <w:i w:val="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74373F"/>
    <w:multiLevelType w:val="hybridMultilevel"/>
    <w:tmpl w:val="77405F8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3BF316FA"/>
    <w:multiLevelType w:val="multilevel"/>
    <w:tmpl w:val="6CEE8022"/>
    <w:lvl w:ilvl="0">
      <w:start w:val="3"/>
      <w:numFmt w:val="decimal"/>
      <w:lvlText w:val="%1"/>
      <w:lvlJc w:val="left"/>
      <w:pPr>
        <w:ind w:left="360" w:hanging="360"/>
      </w:pPr>
      <w:rPr>
        <w:rFonts w:hint="default"/>
        <w:b/>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10" w15:restartNumberingAfterBreak="0">
    <w:nsid w:val="3EF56D5A"/>
    <w:multiLevelType w:val="hybridMultilevel"/>
    <w:tmpl w:val="D9647D8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1" w15:restartNumberingAfterBreak="0">
    <w:nsid w:val="43D9242C"/>
    <w:multiLevelType w:val="hybridMultilevel"/>
    <w:tmpl w:val="2D56C746"/>
    <w:lvl w:ilvl="0" w:tplc="2062AB5A">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7CE63C1"/>
    <w:multiLevelType w:val="hybridMultilevel"/>
    <w:tmpl w:val="47F4B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6A32FA"/>
    <w:multiLevelType w:val="hybridMultilevel"/>
    <w:tmpl w:val="CE6A5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B3168B"/>
    <w:multiLevelType w:val="hybridMultilevel"/>
    <w:tmpl w:val="311E9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EC172B"/>
    <w:multiLevelType w:val="hybridMultilevel"/>
    <w:tmpl w:val="614ACD26"/>
    <w:lvl w:ilvl="0" w:tplc="39D289BC">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85E6031"/>
    <w:multiLevelType w:val="hybridMultilevel"/>
    <w:tmpl w:val="F0A8DF0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7" w15:restartNumberingAfterBreak="0">
    <w:nsid w:val="58C24E9F"/>
    <w:multiLevelType w:val="hybridMultilevel"/>
    <w:tmpl w:val="CADE2BA2"/>
    <w:lvl w:ilvl="0" w:tplc="2D14E2F8">
      <w:start w:val="1"/>
      <w:numFmt w:val="decimal"/>
      <w:lvlText w:val="%1."/>
      <w:lvlJc w:val="left"/>
      <w:pPr>
        <w:ind w:left="720" w:hanging="360"/>
      </w:pPr>
      <w:rPr>
        <w:rFonts w:cstheme="minorBidi"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66A04527"/>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8263825"/>
    <w:multiLevelType w:val="hybridMultilevel"/>
    <w:tmpl w:val="85D84380"/>
    <w:lvl w:ilvl="0" w:tplc="591614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B369E9"/>
    <w:multiLevelType w:val="hybridMultilevel"/>
    <w:tmpl w:val="A0067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B172EC"/>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487F8B"/>
    <w:multiLevelType w:val="hybridMultilevel"/>
    <w:tmpl w:val="5EDA40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7EFF4247"/>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
  </w:num>
  <w:num w:numId="3">
    <w:abstractNumId w:val="23"/>
  </w:num>
  <w:num w:numId="4">
    <w:abstractNumId w:val="26"/>
  </w:num>
  <w:num w:numId="5">
    <w:abstractNumId w:val="25"/>
  </w:num>
  <w:num w:numId="6">
    <w:abstractNumId w:val="1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9"/>
  </w:num>
  <w:num w:numId="11">
    <w:abstractNumId w:val="1"/>
  </w:num>
  <w:num w:numId="12">
    <w:abstractNumId w:val="8"/>
  </w:num>
  <w:num w:numId="13">
    <w:abstractNumId w:val="12"/>
  </w:num>
  <w:num w:numId="14">
    <w:abstractNumId w:val="14"/>
  </w:num>
  <w:num w:numId="15">
    <w:abstractNumId w:val="17"/>
  </w:num>
  <w:num w:numId="16">
    <w:abstractNumId w:val="15"/>
  </w:num>
  <w:num w:numId="17">
    <w:abstractNumId w:val="0"/>
  </w:num>
  <w:num w:numId="18">
    <w:abstractNumId w:val="21"/>
  </w:num>
  <w:num w:numId="19">
    <w:abstractNumId w:val="13"/>
  </w:num>
  <w:num w:numId="20">
    <w:abstractNumId w:val="20"/>
  </w:num>
  <w:num w:numId="21">
    <w:abstractNumId w:val="22"/>
  </w:num>
  <w:num w:numId="22">
    <w:abstractNumId w:val="27"/>
  </w:num>
  <w:num w:numId="23">
    <w:abstractNumId w:val="5"/>
  </w:num>
  <w:num w:numId="24">
    <w:abstractNumId w:val="10"/>
  </w:num>
  <w:num w:numId="25">
    <w:abstractNumId w:val="16"/>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C20"/>
    <w:rsid w:val="00001981"/>
    <w:rsid w:val="00015F10"/>
    <w:rsid w:val="00016C78"/>
    <w:rsid w:val="00077769"/>
    <w:rsid w:val="00077BBC"/>
    <w:rsid w:val="00095666"/>
    <w:rsid w:val="00097152"/>
    <w:rsid w:val="000979B2"/>
    <w:rsid w:val="000D70B1"/>
    <w:rsid w:val="000F0029"/>
    <w:rsid w:val="00105F41"/>
    <w:rsid w:val="00121971"/>
    <w:rsid w:val="00122ECE"/>
    <w:rsid w:val="00131C77"/>
    <w:rsid w:val="0015415C"/>
    <w:rsid w:val="00160307"/>
    <w:rsid w:val="00160DEA"/>
    <w:rsid w:val="001728D2"/>
    <w:rsid w:val="00193B69"/>
    <w:rsid w:val="00197772"/>
    <w:rsid w:val="001D1A34"/>
    <w:rsid w:val="001E1B92"/>
    <w:rsid w:val="001E2CF3"/>
    <w:rsid w:val="00214645"/>
    <w:rsid w:val="00221E30"/>
    <w:rsid w:val="002224FB"/>
    <w:rsid w:val="002471F2"/>
    <w:rsid w:val="00253DC5"/>
    <w:rsid w:val="00256458"/>
    <w:rsid w:val="00263492"/>
    <w:rsid w:val="00267E33"/>
    <w:rsid w:val="00273DF8"/>
    <w:rsid w:val="00274983"/>
    <w:rsid w:val="002938A3"/>
    <w:rsid w:val="002A099E"/>
    <w:rsid w:val="002D6CE6"/>
    <w:rsid w:val="002F0DF8"/>
    <w:rsid w:val="002F39B8"/>
    <w:rsid w:val="002F4C5F"/>
    <w:rsid w:val="003134CD"/>
    <w:rsid w:val="00325B96"/>
    <w:rsid w:val="003653D2"/>
    <w:rsid w:val="0038619A"/>
    <w:rsid w:val="003A23D4"/>
    <w:rsid w:val="003B44B6"/>
    <w:rsid w:val="003B7925"/>
    <w:rsid w:val="003C04CE"/>
    <w:rsid w:val="003C6788"/>
    <w:rsid w:val="003E0F51"/>
    <w:rsid w:val="0042267B"/>
    <w:rsid w:val="004237EA"/>
    <w:rsid w:val="00424938"/>
    <w:rsid w:val="0043574C"/>
    <w:rsid w:val="0043650D"/>
    <w:rsid w:val="0044351F"/>
    <w:rsid w:val="00456E04"/>
    <w:rsid w:val="00456F61"/>
    <w:rsid w:val="00464332"/>
    <w:rsid w:val="0046495A"/>
    <w:rsid w:val="0048794A"/>
    <w:rsid w:val="00496C61"/>
    <w:rsid w:val="004C4687"/>
    <w:rsid w:val="004E63AD"/>
    <w:rsid w:val="004F583C"/>
    <w:rsid w:val="00515CE4"/>
    <w:rsid w:val="00517D22"/>
    <w:rsid w:val="0053315A"/>
    <w:rsid w:val="00540F24"/>
    <w:rsid w:val="005613DC"/>
    <w:rsid w:val="00580207"/>
    <w:rsid w:val="00580827"/>
    <w:rsid w:val="00592712"/>
    <w:rsid w:val="005A1B76"/>
    <w:rsid w:val="005A33EC"/>
    <w:rsid w:val="005B52A7"/>
    <w:rsid w:val="005C1304"/>
    <w:rsid w:val="005D62C3"/>
    <w:rsid w:val="005E15D0"/>
    <w:rsid w:val="005F4019"/>
    <w:rsid w:val="005F48FC"/>
    <w:rsid w:val="005F60FC"/>
    <w:rsid w:val="005F77BA"/>
    <w:rsid w:val="00601B01"/>
    <w:rsid w:val="00623046"/>
    <w:rsid w:val="00626A37"/>
    <w:rsid w:val="00632449"/>
    <w:rsid w:val="0063261A"/>
    <w:rsid w:val="0063610A"/>
    <w:rsid w:val="00645A5C"/>
    <w:rsid w:val="0064789F"/>
    <w:rsid w:val="00651A6E"/>
    <w:rsid w:val="00653808"/>
    <w:rsid w:val="006560F6"/>
    <w:rsid w:val="0066177F"/>
    <w:rsid w:val="00661F4C"/>
    <w:rsid w:val="00662A7D"/>
    <w:rsid w:val="00680646"/>
    <w:rsid w:val="00686ACB"/>
    <w:rsid w:val="00695146"/>
    <w:rsid w:val="006A2C56"/>
    <w:rsid w:val="006B7E0C"/>
    <w:rsid w:val="006D077E"/>
    <w:rsid w:val="006D4941"/>
    <w:rsid w:val="006E007D"/>
    <w:rsid w:val="006E5374"/>
    <w:rsid w:val="006E7304"/>
    <w:rsid w:val="006E7AE1"/>
    <w:rsid w:val="007168BA"/>
    <w:rsid w:val="00723C18"/>
    <w:rsid w:val="00737533"/>
    <w:rsid w:val="00745F8A"/>
    <w:rsid w:val="00750C00"/>
    <w:rsid w:val="00752CBC"/>
    <w:rsid w:val="007614F2"/>
    <w:rsid w:val="00770A20"/>
    <w:rsid w:val="007B24E2"/>
    <w:rsid w:val="007C2072"/>
    <w:rsid w:val="007C7844"/>
    <w:rsid w:val="007C78FE"/>
    <w:rsid w:val="007D29DC"/>
    <w:rsid w:val="007D6DE8"/>
    <w:rsid w:val="007F2191"/>
    <w:rsid w:val="007F2367"/>
    <w:rsid w:val="007F5662"/>
    <w:rsid w:val="007F7C32"/>
    <w:rsid w:val="00810DC7"/>
    <w:rsid w:val="00825BCA"/>
    <w:rsid w:val="0083421D"/>
    <w:rsid w:val="008444E9"/>
    <w:rsid w:val="00881749"/>
    <w:rsid w:val="00892BB2"/>
    <w:rsid w:val="008C7606"/>
    <w:rsid w:val="008D1503"/>
    <w:rsid w:val="008E24C9"/>
    <w:rsid w:val="008E4A8E"/>
    <w:rsid w:val="008F6DC1"/>
    <w:rsid w:val="00900F68"/>
    <w:rsid w:val="00914D07"/>
    <w:rsid w:val="00927B98"/>
    <w:rsid w:val="0094745A"/>
    <w:rsid w:val="00960F7A"/>
    <w:rsid w:val="009636F4"/>
    <w:rsid w:val="00983743"/>
    <w:rsid w:val="00985D0E"/>
    <w:rsid w:val="00996F96"/>
    <w:rsid w:val="009A4800"/>
    <w:rsid w:val="009B4502"/>
    <w:rsid w:val="009B78CE"/>
    <w:rsid w:val="009C267C"/>
    <w:rsid w:val="009C33F0"/>
    <w:rsid w:val="009C5A08"/>
    <w:rsid w:val="009C7D85"/>
    <w:rsid w:val="009D1D50"/>
    <w:rsid w:val="009E0D3F"/>
    <w:rsid w:val="009E5857"/>
    <w:rsid w:val="00A05047"/>
    <w:rsid w:val="00A24C20"/>
    <w:rsid w:val="00A531CE"/>
    <w:rsid w:val="00A70EEE"/>
    <w:rsid w:val="00A71FED"/>
    <w:rsid w:val="00A75304"/>
    <w:rsid w:val="00A84F93"/>
    <w:rsid w:val="00A919E8"/>
    <w:rsid w:val="00AD05A2"/>
    <w:rsid w:val="00AF1E9E"/>
    <w:rsid w:val="00B14385"/>
    <w:rsid w:val="00B168CE"/>
    <w:rsid w:val="00B2285F"/>
    <w:rsid w:val="00B327AE"/>
    <w:rsid w:val="00B3756A"/>
    <w:rsid w:val="00B416BC"/>
    <w:rsid w:val="00B51747"/>
    <w:rsid w:val="00B5404B"/>
    <w:rsid w:val="00B54A0B"/>
    <w:rsid w:val="00B560D8"/>
    <w:rsid w:val="00B65625"/>
    <w:rsid w:val="00B65CB1"/>
    <w:rsid w:val="00B71B94"/>
    <w:rsid w:val="00B92EA7"/>
    <w:rsid w:val="00B96E63"/>
    <w:rsid w:val="00BB39A8"/>
    <w:rsid w:val="00BF3FA6"/>
    <w:rsid w:val="00C02E27"/>
    <w:rsid w:val="00C17D2B"/>
    <w:rsid w:val="00C25301"/>
    <w:rsid w:val="00C2621F"/>
    <w:rsid w:val="00C33F9B"/>
    <w:rsid w:val="00C342D8"/>
    <w:rsid w:val="00C370C9"/>
    <w:rsid w:val="00C42A37"/>
    <w:rsid w:val="00C7117C"/>
    <w:rsid w:val="00C753BE"/>
    <w:rsid w:val="00CB02D8"/>
    <w:rsid w:val="00CC2230"/>
    <w:rsid w:val="00CD08D7"/>
    <w:rsid w:val="00CD1CD6"/>
    <w:rsid w:val="00CD5DEF"/>
    <w:rsid w:val="00CE6FB3"/>
    <w:rsid w:val="00D034BD"/>
    <w:rsid w:val="00D17ADC"/>
    <w:rsid w:val="00D212AE"/>
    <w:rsid w:val="00D25F54"/>
    <w:rsid w:val="00D26AC2"/>
    <w:rsid w:val="00D4459E"/>
    <w:rsid w:val="00D5169B"/>
    <w:rsid w:val="00D619AF"/>
    <w:rsid w:val="00D8370D"/>
    <w:rsid w:val="00D9473A"/>
    <w:rsid w:val="00D96B2C"/>
    <w:rsid w:val="00DD3D82"/>
    <w:rsid w:val="00DD6A67"/>
    <w:rsid w:val="00DF2AED"/>
    <w:rsid w:val="00E05515"/>
    <w:rsid w:val="00E073BD"/>
    <w:rsid w:val="00E07814"/>
    <w:rsid w:val="00E13781"/>
    <w:rsid w:val="00E146FB"/>
    <w:rsid w:val="00E24CDC"/>
    <w:rsid w:val="00E539BB"/>
    <w:rsid w:val="00E5443F"/>
    <w:rsid w:val="00E667A6"/>
    <w:rsid w:val="00E93F35"/>
    <w:rsid w:val="00E96A06"/>
    <w:rsid w:val="00EC25D3"/>
    <w:rsid w:val="00ED53A9"/>
    <w:rsid w:val="00ED69E8"/>
    <w:rsid w:val="00EE66CF"/>
    <w:rsid w:val="00F01B2A"/>
    <w:rsid w:val="00F06477"/>
    <w:rsid w:val="00F07F6E"/>
    <w:rsid w:val="00F379F4"/>
    <w:rsid w:val="00F4358A"/>
    <w:rsid w:val="00F43609"/>
    <w:rsid w:val="00F65BC8"/>
    <w:rsid w:val="00F67E03"/>
    <w:rsid w:val="00F8292D"/>
    <w:rsid w:val="00F83333"/>
    <w:rsid w:val="00F90448"/>
    <w:rsid w:val="00FB3B28"/>
    <w:rsid w:val="00FE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D1B66"/>
  <w15:docId w15:val="{4660EB78-8CBA-4210-A38A-B6014854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8444E9"/>
    <w:pPr>
      <w:widowControl w:val="0"/>
      <w:spacing w:after="0" w:line="240" w:lineRule="auto"/>
      <w:ind w:left="10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C20"/>
  </w:style>
  <w:style w:type="paragraph" w:styleId="Footer">
    <w:name w:val="footer"/>
    <w:basedOn w:val="Normal"/>
    <w:link w:val="FooterChar"/>
    <w:uiPriority w:val="99"/>
    <w:unhideWhenUsed/>
    <w:rsid w:val="00A24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C20"/>
  </w:style>
  <w:style w:type="table" w:styleId="TableGrid">
    <w:name w:val="Table Grid"/>
    <w:basedOn w:val="TableNormal"/>
    <w:uiPriority w:val="59"/>
    <w:rsid w:val="00A24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4C20"/>
    <w:rPr>
      <w:color w:val="0000FF"/>
      <w:u w:val="single"/>
    </w:rPr>
  </w:style>
  <w:style w:type="character" w:styleId="CommentReference">
    <w:name w:val="annotation reference"/>
    <w:basedOn w:val="DefaultParagraphFont"/>
    <w:uiPriority w:val="99"/>
    <w:semiHidden/>
    <w:unhideWhenUsed/>
    <w:rsid w:val="00CB02D8"/>
    <w:rPr>
      <w:sz w:val="16"/>
      <w:szCs w:val="16"/>
    </w:rPr>
  </w:style>
  <w:style w:type="paragraph" w:styleId="CommentText">
    <w:name w:val="annotation text"/>
    <w:basedOn w:val="Normal"/>
    <w:link w:val="CommentTextChar"/>
    <w:uiPriority w:val="99"/>
    <w:semiHidden/>
    <w:unhideWhenUsed/>
    <w:rsid w:val="00CB02D8"/>
    <w:pPr>
      <w:spacing w:line="240" w:lineRule="auto"/>
    </w:pPr>
    <w:rPr>
      <w:sz w:val="20"/>
      <w:szCs w:val="20"/>
    </w:rPr>
  </w:style>
  <w:style w:type="character" w:customStyle="1" w:styleId="CommentTextChar">
    <w:name w:val="Comment Text Char"/>
    <w:basedOn w:val="DefaultParagraphFont"/>
    <w:link w:val="CommentText"/>
    <w:uiPriority w:val="99"/>
    <w:semiHidden/>
    <w:rsid w:val="00CB02D8"/>
    <w:rPr>
      <w:sz w:val="20"/>
      <w:szCs w:val="20"/>
    </w:rPr>
  </w:style>
  <w:style w:type="paragraph" w:styleId="CommentSubject">
    <w:name w:val="annotation subject"/>
    <w:basedOn w:val="CommentText"/>
    <w:next w:val="CommentText"/>
    <w:link w:val="CommentSubjectChar"/>
    <w:uiPriority w:val="99"/>
    <w:semiHidden/>
    <w:unhideWhenUsed/>
    <w:rsid w:val="00CB02D8"/>
    <w:rPr>
      <w:b/>
      <w:bCs/>
    </w:rPr>
  </w:style>
  <w:style w:type="character" w:customStyle="1" w:styleId="CommentSubjectChar">
    <w:name w:val="Comment Subject Char"/>
    <w:basedOn w:val="CommentTextChar"/>
    <w:link w:val="CommentSubject"/>
    <w:uiPriority w:val="99"/>
    <w:semiHidden/>
    <w:rsid w:val="00CB02D8"/>
    <w:rPr>
      <w:b/>
      <w:bCs/>
      <w:sz w:val="20"/>
      <w:szCs w:val="20"/>
    </w:rPr>
  </w:style>
  <w:style w:type="paragraph" w:styleId="BalloonText">
    <w:name w:val="Balloon Text"/>
    <w:basedOn w:val="Normal"/>
    <w:link w:val="BalloonTextChar"/>
    <w:uiPriority w:val="99"/>
    <w:semiHidden/>
    <w:unhideWhenUsed/>
    <w:rsid w:val="00CB0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2D8"/>
    <w:rPr>
      <w:rFonts w:ascii="Tahoma" w:hAnsi="Tahoma" w:cs="Tahoma"/>
      <w:sz w:val="16"/>
      <w:szCs w:val="16"/>
    </w:rPr>
  </w:style>
  <w:style w:type="paragraph" w:styleId="ListParagraph">
    <w:name w:val="List Paragraph"/>
    <w:basedOn w:val="Normal"/>
    <w:uiPriority w:val="34"/>
    <w:qFormat/>
    <w:rsid w:val="00CB02D8"/>
    <w:pPr>
      <w:ind w:left="720"/>
      <w:contextualSpacing/>
    </w:pPr>
  </w:style>
  <w:style w:type="character" w:customStyle="1" w:styleId="Heading1Char">
    <w:name w:val="Heading 1 Char"/>
    <w:basedOn w:val="DefaultParagraphFont"/>
    <w:link w:val="Heading1"/>
    <w:uiPriority w:val="1"/>
    <w:rsid w:val="008444E9"/>
    <w:rPr>
      <w:rFonts w:ascii="Calibri" w:eastAsia="Calibri" w:hAnsi="Calibri"/>
      <w:b/>
      <w:bCs/>
      <w:sz w:val="28"/>
      <w:szCs w:val="28"/>
    </w:rPr>
  </w:style>
  <w:style w:type="character" w:styleId="UnresolvedMention">
    <w:name w:val="Unresolved Mention"/>
    <w:basedOn w:val="DefaultParagraphFont"/>
    <w:uiPriority w:val="99"/>
    <w:semiHidden/>
    <w:unhideWhenUsed/>
    <w:rsid w:val="00662A7D"/>
    <w:rPr>
      <w:color w:val="605E5C"/>
      <w:shd w:val="clear" w:color="auto" w:fill="E1DFDD"/>
    </w:rPr>
  </w:style>
  <w:style w:type="paragraph" w:styleId="Revision">
    <w:name w:val="Revision"/>
    <w:hidden/>
    <w:uiPriority w:val="99"/>
    <w:semiHidden/>
    <w:rsid w:val="00BB39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81658">
      <w:bodyDiv w:val="1"/>
      <w:marLeft w:val="0"/>
      <w:marRight w:val="0"/>
      <w:marTop w:val="0"/>
      <w:marBottom w:val="0"/>
      <w:divBdr>
        <w:top w:val="none" w:sz="0" w:space="0" w:color="auto"/>
        <w:left w:val="none" w:sz="0" w:space="0" w:color="auto"/>
        <w:bottom w:val="none" w:sz="0" w:space="0" w:color="auto"/>
        <w:right w:val="none" w:sz="0" w:space="0" w:color="auto"/>
      </w:divBdr>
    </w:div>
    <w:div w:id="720255466">
      <w:bodyDiv w:val="1"/>
      <w:marLeft w:val="0"/>
      <w:marRight w:val="0"/>
      <w:marTop w:val="0"/>
      <w:marBottom w:val="0"/>
      <w:divBdr>
        <w:top w:val="none" w:sz="0" w:space="0" w:color="auto"/>
        <w:left w:val="none" w:sz="0" w:space="0" w:color="auto"/>
        <w:bottom w:val="none" w:sz="0" w:space="0" w:color="auto"/>
        <w:right w:val="none" w:sz="0" w:space="0" w:color="auto"/>
      </w:divBdr>
      <w:divsChild>
        <w:div w:id="410275213">
          <w:marLeft w:val="0"/>
          <w:marRight w:val="0"/>
          <w:marTop w:val="0"/>
          <w:marBottom w:val="0"/>
          <w:divBdr>
            <w:top w:val="none" w:sz="0" w:space="0" w:color="auto"/>
            <w:left w:val="none" w:sz="0" w:space="0" w:color="auto"/>
            <w:bottom w:val="none" w:sz="0" w:space="0" w:color="auto"/>
            <w:right w:val="none" w:sz="0" w:space="0" w:color="auto"/>
          </w:divBdr>
        </w:div>
        <w:div w:id="794062270">
          <w:marLeft w:val="0"/>
          <w:marRight w:val="0"/>
          <w:marTop w:val="0"/>
          <w:marBottom w:val="0"/>
          <w:divBdr>
            <w:top w:val="none" w:sz="0" w:space="0" w:color="auto"/>
            <w:left w:val="none" w:sz="0" w:space="0" w:color="auto"/>
            <w:bottom w:val="none" w:sz="0" w:space="0" w:color="auto"/>
            <w:right w:val="none" w:sz="0" w:space="0" w:color="auto"/>
          </w:divBdr>
        </w:div>
        <w:div w:id="1303340972">
          <w:marLeft w:val="0"/>
          <w:marRight w:val="0"/>
          <w:marTop w:val="0"/>
          <w:marBottom w:val="0"/>
          <w:divBdr>
            <w:top w:val="none" w:sz="0" w:space="0" w:color="auto"/>
            <w:left w:val="none" w:sz="0" w:space="0" w:color="auto"/>
            <w:bottom w:val="none" w:sz="0" w:space="0" w:color="auto"/>
            <w:right w:val="none" w:sz="0" w:space="0" w:color="auto"/>
          </w:divBdr>
        </w:div>
        <w:div w:id="1739015314">
          <w:marLeft w:val="0"/>
          <w:marRight w:val="0"/>
          <w:marTop w:val="0"/>
          <w:marBottom w:val="0"/>
          <w:divBdr>
            <w:top w:val="none" w:sz="0" w:space="0" w:color="auto"/>
            <w:left w:val="none" w:sz="0" w:space="0" w:color="auto"/>
            <w:bottom w:val="none" w:sz="0" w:space="0" w:color="auto"/>
            <w:right w:val="none" w:sz="0" w:space="0" w:color="auto"/>
          </w:divBdr>
        </w:div>
      </w:divsChild>
    </w:div>
    <w:div w:id="747774674">
      <w:bodyDiv w:val="1"/>
      <w:marLeft w:val="0"/>
      <w:marRight w:val="0"/>
      <w:marTop w:val="0"/>
      <w:marBottom w:val="0"/>
      <w:divBdr>
        <w:top w:val="none" w:sz="0" w:space="0" w:color="auto"/>
        <w:left w:val="none" w:sz="0" w:space="0" w:color="auto"/>
        <w:bottom w:val="none" w:sz="0" w:space="0" w:color="auto"/>
        <w:right w:val="none" w:sz="0" w:space="0" w:color="auto"/>
      </w:divBdr>
      <w:divsChild>
        <w:div w:id="1945186676">
          <w:marLeft w:val="0"/>
          <w:marRight w:val="0"/>
          <w:marTop w:val="0"/>
          <w:marBottom w:val="0"/>
          <w:divBdr>
            <w:top w:val="none" w:sz="0" w:space="0" w:color="auto"/>
            <w:left w:val="none" w:sz="0" w:space="0" w:color="auto"/>
            <w:bottom w:val="none" w:sz="0" w:space="0" w:color="auto"/>
            <w:right w:val="none" w:sz="0" w:space="0" w:color="auto"/>
          </w:divBdr>
        </w:div>
        <w:div w:id="1247881939">
          <w:marLeft w:val="0"/>
          <w:marRight w:val="0"/>
          <w:marTop w:val="0"/>
          <w:marBottom w:val="0"/>
          <w:divBdr>
            <w:top w:val="none" w:sz="0" w:space="0" w:color="auto"/>
            <w:left w:val="none" w:sz="0" w:space="0" w:color="auto"/>
            <w:bottom w:val="none" w:sz="0" w:space="0" w:color="auto"/>
            <w:right w:val="none" w:sz="0" w:space="0" w:color="auto"/>
          </w:divBdr>
        </w:div>
        <w:div w:id="5987476">
          <w:marLeft w:val="0"/>
          <w:marRight w:val="0"/>
          <w:marTop w:val="0"/>
          <w:marBottom w:val="0"/>
          <w:divBdr>
            <w:top w:val="none" w:sz="0" w:space="0" w:color="auto"/>
            <w:left w:val="none" w:sz="0" w:space="0" w:color="auto"/>
            <w:bottom w:val="none" w:sz="0" w:space="0" w:color="auto"/>
            <w:right w:val="none" w:sz="0" w:space="0" w:color="auto"/>
          </w:divBdr>
        </w:div>
        <w:div w:id="1099520214">
          <w:marLeft w:val="0"/>
          <w:marRight w:val="0"/>
          <w:marTop w:val="0"/>
          <w:marBottom w:val="0"/>
          <w:divBdr>
            <w:top w:val="none" w:sz="0" w:space="0" w:color="auto"/>
            <w:left w:val="none" w:sz="0" w:space="0" w:color="auto"/>
            <w:bottom w:val="none" w:sz="0" w:space="0" w:color="auto"/>
            <w:right w:val="none" w:sz="0" w:space="0" w:color="auto"/>
          </w:divBdr>
        </w:div>
      </w:divsChild>
    </w:div>
    <w:div w:id="874582850">
      <w:bodyDiv w:val="1"/>
      <w:marLeft w:val="0"/>
      <w:marRight w:val="0"/>
      <w:marTop w:val="0"/>
      <w:marBottom w:val="0"/>
      <w:divBdr>
        <w:top w:val="none" w:sz="0" w:space="0" w:color="auto"/>
        <w:left w:val="none" w:sz="0" w:space="0" w:color="auto"/>
        <w:bottom w:val="none" w:sz="0" w:space="0" w:color="auto"/>
        <w:right w:val="none" w:sz="0" w:space="0" w:color="auto"/>
      </w:divBdr>
    </w:div>
    <w:div w:id="976372600">
      <w:bodyDiv w:val="1"/>
      <w:marLeft w:val="0"/>
      <w:marRight w:val="0"/>
      <w:marTop w:val="0"/>
      <w:marBottom w:val="0"/>
      <w:divBdr>
        <w:top w:val="none" w:sz="0" w:space="0" w:color="auto"/>
        <w:left w:val="none" w:sz="0" w:space="0" w:color="auto"/>
        <w:bottom w:val="none" w:sz="0" w:space="0" w:color="auto"/>
        <w:right w:val="none" w:sz="0" w:space="0" w:color="auto"/>
      </w:divBdr>
    </w:div>
    <w:div w:id="1148132504">
      <w:bodyDiv w:val="1"/>
      <w:marLeft w:val="0"/>
      <w:marRight w:val="0"/>
      <w:marTop w:val="0"/>
      <w:marBottom w:val="0"/>
      <w:divBdr>
        <w:top w:val="none" w:sz="0" w:space="0" w:color="auto"/>
        <w:left w:val="none" w:sz="0" w:space="0" w:color="auto"/>
        <w:bottom w:val="none" w:sz="0" w:space="0" w:color="auto"/>
        <w:right w:val="none" w:sz="0" w:space="0" w:color="auto"/>
      </w:divBdr>
      <w:divsChild>
        <w:div w:id="1271202361">
          <w:marLeft w:val="0"/>
          <w:marRight w:val="0"/>
          <w:marTop w:val="0"/>
          <w:marBottom w:val="0"/>
          <w:divBdr>
            <w:top w:val="none" w:sz="0" w:space="0" w:color="auto"/>
            <w:left w:val="none" w:sz="0" w:space="0" w:color="auto"/>
            <w:bottom w:val="none" w:sz="0" w:space="0" w:color="auto"/>
            <w:right w:val="none" w:sz="0" w:space="0" w:color="auto"/>
          </w:divBdr>
        </w:div>
        <w:div w:id="159124277">
          <w:marLeft w:val="0"/>
          <w:marRight w:val="0"/>
          <w:marTop w:val="0"/>
          <w:marBottom w:val="0"/>
          <w:divBdr>
            <w:top w:val="none" w:sz="0" w:space="0" w:color="auto"/>
            <w:left w:val="none" w:sz="0" w:space="0" w:color="auto"/>
            <w:bottom w:val="none" w:sz="0" w:space="0" w:color="auto"/>
            <w:right w:val="none" w:sz="0" w:space="0" w:color="auto"/>
          </w:divBdr>
        </w:div>
        <w:div w:id="576480307">
          <w:marLeft w:val="0"/>
          <w:marRight w:val="0"/>
          <w:marTop w:val="0"/>
          <w:marBottom w:val="0"/>
          <w:divBdr>
            <w:top w:val="none" w:sz="0" w:space="0" w:color="auto"/>
            <w:left w:val="none" w:sz="0" w:space="0" w:color="auto"/>
            <w:bottom w:val="none" w:sz="0" w:space="0" w:color="auto"/>
            <w:right w:val="none" w:sz="0" w:space="0" w:color="auto"/>
          </w:divBdr>
        </w:div>
      </w:divsChild>
    </w:div>
    <w:div w:id="1163929746">
      <w:bodyDiv w:val="1"/>
      <w:marLeft w:val="0"/>
      <w:marRight w:val="0"/>
      <w:marTop w:val="0"/>
      <w:marBottom w:val="0"/>
      <w:divBdr>
        <w:top w:val="none" w:sz="0" w:space="0" w:color="auto"/>
        <w:left w:val="none" w:sz="0" w:space="0" w:color="auto"/>
        <w:bottom w:val="none" w:sz="0" w:space="0" w:color="auto"/>
        <w:right w:val="none" w:sz="0" w:space="0" w:color="auto"/>
      </w:divBdr>
    </w:div>
    <w:div w:id="1245339925">
      <w:bodyDiv w:val="1"/>
      <w:marLeft w:val="0"/>
      <w:marRight w:val="0"/>
      <w:marTop w:val="0"/>
      <w:marBottom w:val="0"/>
      <w:divBdr>
        <w:top w:val="none" w:sz="0" w:space="0" w:color="auto"/>
        <w:left w:val="none" w:sz="0" w:space="0" w:color="auto"/>
        <w:bottom w:val="none" w:sz="0" w:space="0" w:color="auto"/>
        <w:right w:val="none" w:sz="0" w:space="0" w:color="auto"/>
      </w:divBdr>
      <w:divsChild>
        <w:div w:id="1579050903">
          <w:marLeft w:val="0"/>
          <w:marRight w:val="0"/>
          <w:marTop w:val="0"/>
          <w:marBottom w:val="0"/>
          <w:divBdr>
            <w:top w:val="none" w:sz="0" w:space="0" w:color="auto"/>
            <w:left w:val="none" w:sz="0" w:space="0" w:color="auto"/>
            <w:bottom w:val="none" w:sz="0" w:space="0" w:color="auto"/>
            <w:right w:val="none" w:sz="0" w:space="0" w:color="auto"/>
          </w:divBdr>
        </w:div>
        <w:div w:id="705907664">
          <w:marLeft w:val="0"/>
          <w:marRight w:val="0"/>
          <w:marTop w:val="0"/>
          <w:marBottom w:val="0"/>
          <w:divBdr>
            <w:top w:val="none" w:sz="0" w:space="0" w:color="auto"/>
            <w:left w:val="none" w:sz="0" w:space="0" w:color="auto"/>
            <w:bottom w:val="none" w:sz="0" w:space="0" w:color="auto"/>
            <w:right w:val="none" w:sz="0" w:space="0" w:color="auto"/>
          </w:divBdr>
        </w:div>
        <w:div w:id="76288809">
          <w:marLeft w:val="0"/>
          <w:marRight w:val="0"/>
          <w:marTop w:val="0"/>
          <w:marBottom w:val="0"/>
          <w:divBdr>
            <w:top w:val="none" w:sz="0" w:space="0" w:color="auto"/>
            <w:left w:val="none" w:sz="0" w:space="0" w:color="auto"/>
            <w:bottom w:val="none" w:sz="0" w:space="0" w:color="auto"/>
            <w:right w:val="none" w:sz="0" w:space="0" w:color="auto"/>
          </w:divBdr>
        </w:div>
        <w:div w:id="182597303">
          <w:marLeft w:val="0"/>
          <w:marRight w:val="0"/>
          <w:marTop w:val="0"/>
          <w:marBottom w:val="0"/>
          <w:divBdr>
            <w:top w:val="none" w:sz="0" w:space="0" w:color="auto"/>
            <w:left w:val="none" w:sz="0" w:space="0" w:color="auto"/>
            <w:bottom w:val="none" w:sz="0" w:space="0" w:color="auto"/>
            <w:right w:val="none" w:sz="0" w:space="0" w:color="auto"/>
          </w:divBdr>
        </w:div>
        <w:div w:id="338892676">
          <w:marLeft w:val="0"/>
          <w:marRight w:val="0"/>
          <w:marTop w:val="0"/>
          <w:marBottom w:val="0"/>
          <w:divBdr>
            <w:top w:val="none" w:sz="0" w:space="0" w:color="auto"/>
            <w:left w:val="none" w:sz="0" w:space="0" w:color="auto"/>
            <w:bottom w:val="none" w:sz="0" w:space="0" w:color="auto"/>
            <w:right w:val="none" w:sz="0" w:space="0" w:color="auto"/>
          </w:divBdr>
        </w:div>
        <w:div w:id="610434248">
          <w:marLeft w:val="0"/>
          <w:marRight w:val="0"/>
          <w:marTop w:val="0"/>
          <w:marBottom w:val="0"/>
          <w:divBdr>
            <w:top w:val="none" w:sz="0" w:space="0" w:color="auto"/>
            <w:left w:val="none" w:sz="0" w:space="0" w:color="auto"/>
            <w:bottom w:val="none" w:sz="0" w:space="0" w:color="auto"/>
            <w:right w:val="none" w:sz="0" w:space="0" w:color="auto"/>
          </w:divBdr>
        </w:div>
        <w:div w:id="651373514">
          <w:marLeft w:val="0"/>
          <w:marRight w:val="0"/>
          <w:marTop w:val="0"/>
          <w:marBottom w:val="0"/>
          <w:divBdr>
            <w:top w:val="none" w:sz="0" w:space="0" w:color="auto"/>
            <w:left w:val="none" w:sz="0" w:space="0" w:color="auto"/>
            <w:bottom w:val="none" w:sz="0" w:space="0" w:color="auto"/>
            <w:right w:val="none" w:sz="0" w:space="0" w:color="auto"/>
          </w:divBdr>
        </w:div>
        <w:div w:id="55400102">
          <w:marLeft w:val="0"/>
          <w:marRight w:val="0"/>
          <w:marTop w:val="0"/>
          <w:marBottom w:val="0"/>
          <w:divBdr>
            <w:top w:val="none" w:sz="0" w:space="0" w:color="auto"/>
            <w:left w:val="none" w:sz="0" w:space="0" w:color="auto"/>
            <w:bottom w:val="none" w:sz="0" w:space="0" w:color="auto"/>
            <w:right w:val="none" w:sz="0" w:space="0" w:color="auto"/>
          </w:divBdr>
        </w:div>
        <w:div w:id="1158233361">
          <w:marLeft w:val="0"/>
          <w:marRight w:val="0"/>
          <w:marTop w:val="0"/>
          <w:marBottom w:val="0"/>
          <w:divBdr>
            <w:top w:val="none" w:sz="0" w:space="0" w:color="auto"/>
            <w:left w:val="none" w:sz="0" w:space="0" w:color="auto"/>
            <w:bottom w:val="none" w:sz="0" w:space="0" w:color="auto"/>
            <w:right w:val="none" w:sz="0" w:space="0" w:color="auto"/>
          </w:divBdr>
        </w:div>
      </w:divsChild>
    </w:div>
    <w:div w:id="1353915717">
      <w:bodyDiv w:val="1"/>
      <w:marLeft w:val="0"/>
      <w:marRight w:val="0"/>
      <w:marTop w:val="0"/>
      <w:marBottom w:val="0"/>
      <w:divBdr>
        <w:top w:val="none" w:sz="0" w:space="0" w:color="auto"/>
        <w:left w:val="none" w:sz="0" w:space="0" w:color="auto"/>
        <w:bottom w:val="none" w:sz="0" w:space="0" w:color="auto"/>
        <w:right w:val="none" w:sz="0" w:space="0" w:color="auto"/>
      </w:divBdr>
      <w:divsChild>
        <w:div w:id="715083203">
          <w:marLeft w:val="0"/>
          <w:marRight w:val="0"/>
          <w:marTop w:val="0"/>
          <w:marBottom w:val="0"/>
          <w:divBdr>
            <w:top w:val="none" w:sz="0" w:space="0" w:color="auto"/>
            <w:left w:val="none" w:sz="0" w:space="0" w:color="auto"/>
            <w:bottom w:val="none" w:sz="0" w:space="0" w:color="auto"/>
            <w:right w:val="none" w:sz="0" w:space="0" w:color="auto"/>
          </w:divBdr>
        </w:div>
        <w:div w:id="1251044385">
          <w:marLeft w:val="0"/>
          <w:marRight w:val="0"/>
          <w:marTop w:val="0"/>
          <w:marBottom w:val="0"/>
          <w:divBdr>
            <w:top w:val="none" w:sz="0" w:space="0" w:color="auto"/>
            <w:left w:val="none" w:sz="0" w:space="0" w:color="auto"/>
            <w:bottom w:val="none" w:sz="0" w:space="0" w:color="auto"/>
            <w:right w:val="none" w:sz="0" w:space="0" w:color="auto"/>
          </w:divBdr>
        </w:div>
        <w:div w:id="1127166667">
          <w:marLeft w:val="0"/>
          <w:marRight w:val="0"/>
          <w:marTop w:val="0"/>
          <w:marBottom w:val="0"/>
          <w:divBdr>
            <w:top w:val="none" w:sz="0" w:space="0" w:color="auto"/>
            <w:left w:val="none" w:sz="0" w:space="0" w:color="auto"/>
            <w:bottom w:val="none" w:sz="0" w:space="0" w:color="auto"/>
            <w:right w:val="none" w:sz="0" w:space="0" w:color="auto"/>
          </w:divBdr>
        </w:div>
        <w:div w:id="715858224">
          <w:marLeft w:val="0"/>
          <w:marRight w:val="0"/>
          <w:marTop w:val="0"/>
          <w:marBottom w:val="0"/>
          <w:divBdr>
            <w:top w:val="none" w:sz="0" w:space="0" w:color="auto"/>
            <w:left w:val="none" w:sz="0" w:space="0" w:color="auto"/>
            <w:bottom w:val="none" w:sz="0" w:space="0" w:color="auto"/>
            <w:right w:val="none" w:sz="0" w:space="0" w:color="auto"/>
          </w:divBdr>
        </w:div>
        <w:div w:id="1364282230">
          <w:marLeft w:val="0"/>
          <w:marRight w:val="0"/>
          <w:marTop w:val="0"/>
          <w:marBottom w:val="0"/>
          <w:divBdr>
            <w:top w:val="none" w:sz="0" w:space="0" w:color="auto"/>
            <w:left w:val="none" w:sz="0" w:space="0" w:color="auto"/>
            <w:bottom w:val="none" w:sz="0" w:space="0" w:color="auto"/>
            <w:right w:val="none" w:sz="0" w:space="0" w:color="auto"/>
          </w:divBdr>
        </w:div>
        <w:div w:id="248856280">
          <w:marLeft w:val="0"/>
          <w:marRight w:val="0"/>
          <w:marTop w:val="0"/>
          <w:marBottom w:val="0"/>
          <w:divBdr>
            <w:top w:val="none" w:sz="0" w:space="0" w:color="auto"/>
            <w:left w:val="none" w:sz="0" w:space="0" w:color="auto"/>
            <w:bottom w:val="none" w:sz="0" w:space="0" w:color="auto"/>
            <w:right w:val="none" w:sz="0" w:space="0" w:color="auto"/>
          </w:divBdr>
        </w:div>
        <w:div w:id="1838612749">
          <w:marLeft w:val="0"/>
          <w:marRight w:val="0"/>
          <w:marTop w:val="0"/>
          <w:marBottom w:val="0"/>
          <w:divBdr>
            <w:top w:val="none" w:sz="0" w:space="0" w:color="auto"/>
            <w:left w:val="none" w:sz="0" w:space="0" w:color="auto"/>
            <w:bottom w:val="none" w:sz="0" w:space="0" w:color="auto"/>
            <w:right w:val="none" w:sz="0" w:space="0" w:color="auto"/>
          </w:divBdr>
        </w:div>
      </w:divsChild>
    </w:div>
    <w:div w:id="1685011609">
      <w:bodyDiv w:val="1"/>
      <w:marLeft w:val="0"/>
      <w:marRight w:val="0"/>
      <w:marTop w:val="0"/>
      <w:marBottom w:val="0"/>
      <w:divBdr>
        <w:top w:val="none" w:sz="0" w:space="0" w:color="auto"/>
        <w:left w:val="none" w:sz="0" w:space="0" w:color="auto"/>
        <w:bottom w:val="none" w:sz="0" w:space="0" w:color="auto"/>
        <w:right w:val="none" w:sz="0" w:space="0" w:color="auto"/>
      </w:divBdr>
    </w:div>
    <w:div w:id="1717315036">
      <w:bodyDiv w:val="1"/>
      <w:marLeft w:val="0"/>
      <w:marRight w:val="0"/>
      <w:marTop w:val="0"/>
      <w:marBottom w:val="0"/>
      <w:divBdr>
        <w:top w:val="none" w:sz="0" w:space="0" w:color="auto"/>
        <w:left w:val="none" w:sz="0" w:space="0" w:color="auto"/>
        <w:bottom w:val="none" w:sz="0" w:space="0" w:color="auto"/>
        <w:right w:val="none" w:sz="0" w:space="0" w:color="auto"/>
      </w:divBdr>
      <w:divsChild>
        <w:div w:id="1004821066">
          <w:marLeft w:val="0"/>
          <w:marRight w:val="0"/>
          <w:marTop w:val="0"/>
          <w:marBottom w:val="0"/>
          <w:divBdr>
            <w:top w:val="none" w:sz="0" w:space="0" w:color="auto"/>
            <w:left w:val="none" w:sz="0" w:space="0" w:color="auto"/>
            <w:bottom w:val="none" w:sz="0" w:space="0" w:color="auto"/>
            <w:right w:val="none" w:sz="0" w:space="0" w:color="auto"/>
          </w:divBdr>
        </w:div>
        <w:div w:id="1688217225">
          <w:marLeft w:val="0"/>
          <w:marRight w:val="0"/>
          <w:marTop w:val="0"/>
          <w:marBottom w:val="0"/>
          <w:divBdr>
            <w:top w:val="none" w:sz="0" w:space="0" w:color="auto"/>
            <w:left w:val="none" w:sz="0" w:space="0" w:color="auto"/>
            <w:bottom w:val="none" w:sz="0" w:space="0" w:color="auto"/>
            <w:right w:val="none" w:sz="0" w:space="0" w:color="auto"/>
          </w:divBdr>
        </w:div>
        <w:div w:id="1475178687">
          <w:marLeft w:val="0"/>
          <w:marRight w:val="0"/>
          <w:marTop w:val="0"/>
          <w:marBottom w:val="0"/>
          <w:divBdr>
            <w:top w:val="none" w:sz="0" w:space="0" w:color="auto"/>
            <w:left w:val="none" w:sz="0" w:space="0" w:color="auto"/>
            <w:bottom w:val="none" w:sz="0" w:space="0" w:color="auto"/>
            <w:right w:val="none" w:sz="0" w:space="0" w:color="auto"/>
          </w:divBdr>
        </w:div>
        <w:div w:id="72360611">
          <w:marLeft w:val="0"/>
          <w:marRight w:val="0"/>
          <w:marTop w:val="0"/>
          <w:marBottom w:val="0"/>
          <w:divBdr>
            <w:top w:val="none" w:sz="0" w:space="0" w:color="auto"/>
            <w:left w:val="none" w:sz="0" w:space="0" w:color="auto"/>
            <w:bottom w:val="none" w:sz="0" w:space="0" w:color="auto"/>
            <w:right w:val="none" w:sz="0" w:space="0" w:color="auto"/>
          </w:divBdr>
        </w:div>
      </w:divsChild>
    </w:div>
    <w:div w:id="1721203367">
      <w:bodyDiv w:val="1"/>
      <w:marLeft w:val="0"/>
      <w:marRight w:val="0"/>
      <w:marTop w:val="0"/>
      <w:marBottom w:val="0"/>
      <w:divBdr>
        <w:top w:val="none" w:sz="0" w:space="0" w:color="auto"/>
        <w:left w:val="none" w:sz="0" w:space="0" w:color="auto"/>
        <w:bottom w:val="none" w:sz="0" w:space="0" w:color="auto"/>
        <w:right w:val="none" w:sz="0" w:space="0" w:color="auto"/>
      </w:divBdr>
    </w:div>
    <w:div w:id="1828856798">
      <w:bodyDiv w:val="1"/>
      <w:marLeft w:val="0"/>
      <w:marRight w:val="0"/>
      <w:marTop w:val="0"/>
      <w:marBottom w:val="0"/>
      <w:divBdr>
        <w:top w:val="none" w:sz="0" w:space="0" w:color="auto"/>
        <w:left w:val="none" w:sz="0" w:space="0" w:color="auto"/>
        <w:bottom w:val="none" w:sz="0" w:space="0" w:color="auto"/>
        <w:right w:val="none" w:sz="0" w:space="0" w:color="auto"/>
      </w:divBdr>
      <w:divsChild>
        <w:div w:id="598760630">
          <w:marLeft w:val="0"/>
          <w:marRight w:val="0"/>
          <w:marTop w:val="0"/>
          <w:marBottom w:val="0"/>
          <w:divBdr>
            <w:top w:val="none" w:sz="0" w:space="0" w:color="auto"/>
            <w:left w:val="none" w:sz="0" w:space="0" w:color="auto"/>
            <w:bottom w:val="none" w:sz="0" w:space="0" w:color="auto"/>
            <w:right w:val="none" w:sz="0" w:space="0" w:color="auto"/>
          </w:divBdr>
        </w:div>
        <w:div w:id="1338265643">
          <w:marLeft w:val="0"/>
          <w:marRight w:val="0"/>
          <w:marTop w:val="0"/>
          <w:marBottom w:val="0"/>
          <w:divBdr>
            <w:top w:val="none" w:sz="0" w:space="0" w:color="auto"/>
            <w:left w:val="none" w:sz="0" w:space="0" w:color="auto"/>
            <w:bottom w:val="none" w:sz="0" w:space="0" w:color="auto"/>
            <w:right w:val="none" w:sz="0" w:space="0" w:color="auto"/>
          </w:divBdr>
        </w:div>
        <w:div w:id="484324178">
          <w:marLeft w:val="0"/>
          <w:marRight w:val="0"/>
          <w:marTop w:val="0"/>
          <w:marBottom w:val="0"/>
          <w:divBdr>
            <w:top w:val="none" w:sz="0" w:space="0" w:color="auto"/>
            <w:left w:val="none" w:sz="0" w:space="0" w:color="auto"/>
            <w:bottom w:val="none" w:sz="0" w:space="0" w:color="auto"/>
            <w:right w:val="none" w:sz="0" w:space="0" w:color="auto"/>
          </w:divBdr>
        </w:div>
      </w:divsChild>
    </w:div>
    <w:div w:id="1863935481">
      <w:bodyDiv w:val="1"/>
      <w:marLeft w:val="0"/>
      <w:marRight w:val="0"/>
      <w:marTop w:val="0"/>
      <w:marBottom w:val="0"/>
      <w:divBdr>
        <w:top w:val="none" w:sz="0" w:space="0" w:color="auto"/>
        <w:left w:val="none" w:sz="0" w:space="0" w:color="auto"/>
        <w:bottom w:val="none" w:sz="0" w:space="0" w:color="auto"/>
        <w:right w:val="none" w:sz="0" w:space="0" w:color="auto"/>
      </w:divBdr>
    </w:div>
    <w:div w:id="2036223194">
      <w:bodyDiv w:val="1"/>
      <w:marLeft w:val="0"/>
      <w:marRight w:val="0"/>
      <w:marTop w:val="0"/>
      <w:marBottom w:val="0"/>
      <w:divBdr>
        <w:top w:val="none" w:sz="0" w:space="0" w:color="auto"/>
        <w:left w:val="none" w:sz="0" w:space="0" w:color="auto"/>
        <w:bottom w:val="none" w:sz="0" w:space="0" w:color="auto"/>
        <w:right w:val="none" w:sz="0" w:space="0" w:color="auto"/>
      </w:divBdr>
      <w:divsChild>
        <w:div w:id="1463158868">
          <w:marLeft w:val="0"/>
          <w:marRight w:val="0"/>
          <w:marTop w:val="0"/>
          <w:marBottom w:val="0"/>
          <w:divBdr>
            <w:top w:val="none" w:sz="0" w:space="0" w:color="auto"/>
            <w:left w:val="none" w:sz="0" w:space="0" w:color="auto"/>
            <w:bottom w:val="none" w:sz="0" w:space="0" w:color="auto"/>
            <w:right w:val="none" w:sz="0" w:space="0" w:color="auto"/>
          </w:divBdr>
          <w:divsChild>
            <w:div w:id="850146588">
              <w:marLeft w:val="0"/>
              <w:marRight w:val="0"/>
              <w:marTop w:val="0"/>
              <w:marBottom w:val="0"/>
              <w:divBdr>
                <w:top w:val="none" w:sz="0" w:space="0" w:color="auto"/>
                <w:left w:val="none" w:sz="0" w:space="0" w:color="auto"/>
                <w:bottom w:val="none" w:sz="0" w:space="0" w:color="auto"/>
                <w:right w:val="none" w:sz="0" w:space="0" w:color="auto"/>
              </w:divBdr>
              <w:divsChild>
                <w:div w:id="682786509">
                  <w:marLeft w:val="0"/>
                  <w:marRight w:val="0"/>
                  <w:marTop w:val="0"/>
                  <w:marBottom w:val="0"/>
                  <w:divBdr>
                    <w:top w:val="none" w:sz="0" w:space="0" w:color="auto"/>
                    <w:left w:val="none" w:sz="0" w:space="0" w:color="auto"/>
                    <w:bottom w:val="none" w:sz="0" w:space="0" w:color="auto"/>
                    <w:right w:val="none" w:sz="0" w:space="0" w:color="auto"/>
                  </w:divBdr>
                  <w:divsChild>
                    <w:div w:id="826214458">
                      <w:marLeft w:val="0"/>
                      <w:marRight w:val="0"/>
                      <w:marTop w:val="0"/>
                      <w:marBottom w:val="0"/>
                      <w:divBdr>
                        <w:top w:val="none" w:sz="0" w:space="0" w:color="auto"/>
                        <w:left w:val="none" w:sz="0" w:space="0" w:color="auto"/>
                        <w:bottom w:val="none" w:sz="0" w:space="0" w:color="auto"/>
                        <w:right w:val="none" w:sz="0" w:space="0" w:color="auto"/>
                      </w:divBdr>
                      <w:divsChild>
                        <w:div w:id="20614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06195">
              <w:marLeft w:val="0"/>
              <w:marRight w:val="0"/>
              <w:marTop w:val="0"/>
              <w:marBottom w:val="0"/>
              <w:divBdr>
                <w:top w:val="none" w:sz="0" w:space="0" w:color="auto"/>
                <w:left w:val="none" w:sz="0" w:space="0" w:color="auto"/>
                <w:bottom w:val="none" w:sz="0" w:space="0" w:color="auto"/>
                <w:right w:val="none" w:sz="0" w:space="0" w:color="auto"/>
              </w:divBdr>
              <w:divsChild>
                <w:div w:id="1219121851">
                  <w:marLeft w:val="0"/>
                  <w:marRight w:val="0"/>
                  <w:marTop w:val="0"/>
                  <w:marBottom w:val="0"/>
                  <w:divBdr>
                    <w:top w:val="none" w:sz="0" w:space="0" w:color="auto"/>
                    <w:left w:val="none" w:sz="0" w:space="0" w:color="auto"/>
                    <w:bottom w:val="none" w:sz="0" w:space="0" w:color="auto"/>
                    <w:right w:val="none" w:sz="0" w:space="0" w:color="auto"/>
                  </w:divBdr>
                  <w:divsChild>
                    <w:div w:id="1520435272">
                      <w:marLeft w:val="0"/>
                      <w:marRight w:val="0"/>
                      <w:marTop w:val="0"/>
                      <w:marBottom w:val="0"/>
                      <w:divBdr>
                        <w:top w:val="none" w:sz="0" w:space="0" w:color="auto"/>
                        <w:left w:val="none" w:sz="0" w:space="0" w:color="auto"/>
                        <w:bottom w:val="none" w:sz="0" w:space="0" w:color="auto"/>
                        <w:right w:val="none" w:sz="0" w:space="0" w:color="auto"/>
                      </w:divBdr>
                      <w:divsChild>
                        <w:div w:id="3412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645438">
          <w:marLeft w:val="0"/>
          <w:marRight w:val="0"/>
          <w:marTop w:val="0"/>
          <w:marBottom w:val="0"/>
          <w:divBdr>
            <w:top w:val="none" w:sz="0" w:space="0" w:color="auto"/>
            <w:left w:val="none" w:sz="0" w:space="0" w:color="auto"/>
            <w:bottom w:val="none" w:sz="0" w:space="0" w:color="auto"/>
            <w:right w:val="none" w:sz="0" w:space="0" w:color="auto"/>
          </w:divBdr>
          <w:divsChild>
            <w:div w:id="1582367516">
              <w:marLeft w:val="0"/>
              <w:marRight w:val="0"/>
              <w:marTop w:val="0"/>
              <w:marBottom w:val="0"/>
              <w:divBdr>
                <w:top w:val="none" w:sz="0" w:space="0" w:color="auto"/>
                <w:left w:val="none" w:sz="0" w:space="0" w:color="auto"/>
                <w:bottom w:val="none" w:sz="0" w:space="0" w:color="auto"/>
                <w:right w:val="none" w:sz="0" w:space="0" w:color="auto"/>
              </w:divBdr>
              <w:divsChild>
                <w:div w:id="1278483137">
                  <w:marLeft w:val="0"/>
                  <w:marRight w:val="0"/>
                  <w:marTop w:val="0"/>
                  <w:marBottom w:val="0"/>
                  <w:divBdr>
                    <w:top w:val="none" w:sz="0" w:space="0" w:color="auto"/>
                    <w:left w:val="none" w:sz="0" w:space="0" w:color="auto"/>
                    <w:bottom w:val="none" w:sz="0" w:space="0" w:color="auto"/>
                    <w:right w:val="none" w:sz="0" w:space="0" w:color="auto"/>
                  </w:divBdr>
                  <w:divsChild>
                    <w:div w:id="1634755439">
                      <w:marLeft w:val="0"/>
                      <w:marRight w:val="0"/>
                      <w:marTop w:val="0"/>
                      <w:marBottom w:val="0"/>
                      <w:divBdr>
                        <w:top w:val="none" w:sz="0" w:space="0" w:color="auto"/>
                        <w:left w:val="none" w:sz="0" w:space="0" w:color="auto"/>
                        <w:bottom w:val="none" w:sz="0" w:space="0" w:color="auto"/>
                        <w:right w:val="none" w:sz="0" w:space="0" w:color="auto"/>
                      </w:divBdr>
                      <w:divsChild>
                        <w:div w:id="337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27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hyperlink" Target="mailto:FraudHotline@cnfa.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nfo@ag-invest.org" TargetMode="External"/><Relationship Id="rId17" Type="http://schemas.openxmlformats.org/officeDocument/2006/relationships/hyperlink" Target="mailto:info@ag-invest.org" TargetMode="External"/><Relationship Id="rId2" Type="http://schemas.openxmlformats.org/officeDocument/2006/relationships/customXml" Target="../customXml/item2.xml"/><Relationship Id="rId16" Type="http://schemas.openxmlformats.org/officeDocument/2006/relationships/hyperlink" Target="mailto:info@ag-invest.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po.gov/fdsys/pkg/CFR-2012-title22-vol1/pdf/CFR-2012-title22-vol1-part22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ag-invest.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C6BC50F70224EA81344BDD56B57CF" ma:contentTypeVersion="4" ma:contentTypeDescription="Create a new document." ma:contentTypeScope="" ma:versionID="f7dd40876457a48496323ccddb381b2a">
  <xsd:schema xmlns:xsd="http://www.w3.org/2001/XMLSchema" xmlns:xs="http://www.w3.org/2001/XMLSchema" xmlns:p="http://schemas.microsoft.com/office/2006/metadata/properties" xmlns:ns2="9cd005e8-f946-4604-ac6b-4d1af8f7ec8e" xmlns:ns3="cce84552-d6c5-4020-9a62-763bb450c1d0" targetNamespace="http://schemas.microsoft.com/office/2006/metadata/properties" ma:root="true" ma:fieldsID="2d7d47213ba2a8e31ebf097762bece39" ns2:_="" ns3:_="">
    <xsd:import namespace="9cd005e8-f946-4604-ac6b-4d1af8f7ec8e"/>
    <xsd:import namespace="cce84552-d6c5-4020-9a62-763bb450c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005e8-f946-4604-ac6b-4d1af8f7ec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e84552-d6c5-4020-9a62-763bb450c1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C1437-AB84-4994-B94C-D100B2CEB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005e8-f946-4604-ac6b-4d1af8f7ec8e"/>
    <ds:schemaRef ds:uri="cce84552-d6c5-4020-9a62-763bb450c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38C084-F289-41ED-8F95-AE9C988AD8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F1FD91-6AEE-478E-94CF-7361C27720CC}">
  <ds:schemaRefs>
    <ds:schemaRef ds:uri="http://schemas.microsoft.com/sharepoint/v3/contenttype/forms"/>
  </ds:schemaRefs>
</ds:datastoreItem>
</file>

<file path=customXml/itemProps4.xml><?xml version="1.0" encoding="utf-8"?>
<ds:datastoreItem xmlns:ds="http://schemas.openxmlformats.org/officeDocument/2006/customXml" ds:itemID="{3B829796-67ED-47BC-96B3-30A1FBEC9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2910</Words>
  <Characters>16589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Connor</dc:creator>
  <cp:lastModifiedBy>Sara McEwan</cp:lastModifiedBy>
  <cp:revision>2</cp:revision>
  <dcterms:created xsi:type="dcterms:W3CDTF">2019-03-26T19:34:00Z</dcterms:created>
  <dcterms:modified xsi:type="dcterms:W3CDTF">2019-03-26T19:34:00Z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0x010100714C6BC50F70224EA81344BDD56B57CF</vt:lpwstr>
  </property>
</Properties>
</file>