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CBCF" w14:textId="1E2F948B" w:rsidR="00CB02D8" w:rsidRPr="00983743" w:rsidRDefault="009636F4" w:rsidP="00AD282E">
      <w:pPr>
        <w:spacing w:line="240" w:lineRule="auto"/>
        <w:contextualSpacing/>
        <w:jc w:val="center"/>
        <w:rPr>
          <w:rFonts w:ascii="Times New Roman" w:hAnsi="Times New Roman" w:cs="Times New Roman"/>
        </w:rPr>
      </w:pPr>
      <w:r w:rsidRPr="00983743">
        <w:rPr>
          <w:rFonts w:ascii="Times New Roman" w:hAnsi="Times New Roman" w:cs="Times New Roman"/>
          <w:noProof/>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983743" w14:paraId="736337DF" w14:textId="77777777" w:rsidTr="009636F4">
        <w:tc>
          <w:tcPr>
            <w:tcW w:w="2679" w:type="dxa"/>
          </w:tcPr>
          <w:p w14:paraId="6320AFE2" w14:textId="77777777" w:rsidR="009636F4" w:rsidRPr="00983743" w:rsidRDefault="009636F4" w:rsidP="009A4800">
            <w:pPr>
              <w:contextualSpacing/>
              <w:rPr>
                <w:rFonts w:ascii="Times New Roman" w:hAnsi="Times New Roman" w:cs="Times New Roman"/>
                <w:b/>
              </w:rPr>
            </w:pPr>
            <w:bookmarkStart w:id="0" w:name="_Hlk527368216"/>
            <w:r w:rsidRPr="00983743">
              <w:rPr>
                <w:rFonts w:ascii="Times New Roman" w:hAnsi="Times New Roman" w:cs="Times New Roman"/>
                <w:b/>
              </w:rPr>
              <w:t>RFQ Number:</w:t>
            </w:r>
          </w:p>
        </w:tc>
        <w:tc>
          <w:tcPr>
            <w:tcW w:w="6671" w:type="dxa"/>
          </w:tcPr>
          <w:p w14:paraId="780859A0" w14:textId="7136FC68" w:rsidR="009636F4" w:rsidRPr="00391F81" w:rsidRDefault="00E84A39" w:rsidP="008D42B9">
            <w:pPr>
              <w:contextualSpacing/>
              <w:rPr>
                <w:rFonts w:ascii="Times New Roman" w:hAnsi="Times New Roman" w:cs="Times New Roman"/>
              </w:rPr>
            </w:pPr>
            <w:r w:rsidRPr="00391F81">
              <w:rPr>
                <w:rFonts w:ascii="Times New Roman" w:hAnsi="Times New Roman" w:cs="Times New Roman"/>
              </w:rPr>
              <w:t xml:space="preserve">RFQ </w:t>
            </w:r>
            <w:r w:rsidR="00B9038C">
              <w:rPr>
                <w:rFonts w:ascii="Times New Roman" w:hAnsi="Times New Roman" w:cs="Times New Roman"/>
              </w:rPr>
              <w:t>-Hardware for SPOs</w:t>
            </w:r>
          </w:p>
        </w:tc>
      </w:tr>
      <w:bookmarkEnd w:id="0"/>
      <w:tr w:rsidR="009636F4" w:rsidRPr="00983743" w14:paraId="53950C6D" w14:textId="77777777" w:rsidTr="009636F4">
        <w:tc>
          <w:tcPr>
            <w:tcW w:w="2679" w:type="dxa"/>
          </w:tcPr>
          <w:p w14:paraId="406363D1"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Issuance Date:</w:t>
            </w:r>
          </w:p>
        </w:tc>
        <w:tc>
          <w:tcPr>
            <w:tcW w:w="6671" w:type="dxa"/>
          </w:tcPr>
          <w:p w14:paraId="3FF921DE" w14:textId="7DC17748" w:rsidR="009636F4" w:rsidRPr="00391F81" w:rsidRDefault="0043653D" w:rsidP="006731C8">
            <w:pPr>
              <w:contextualSpacing/>
              <w:rPr>
                <w:rFonts w:ascii="Times New Roman" w:hAnsi="Times New Roman" w:cs="Times New Roman"/>
              </w:rPr>
            </w:pPr>
            <w:r w:rsidRPr="00391F81">
              <w:rPr>
                <w:rFonts w:ascii="Times New Roman" w:hAnsi="Times New Roman" w:cs="Times New Roman"/>
              </w:rPr>
              <w:t xml:space="preserve">October </w:t>
            </w:r>
            <w:r w:rsidR="00391F81" w:rsidRPr="00391F81">
              <w:rPr>
                <w:rFonts w:ascii="Times New Roman" w:hAnsi="Times New Roman" w:cs="Times New Roman"/>
              </w:rPr>
              <w:t>1</w:t>
            </w:r>
            <w:r w:rsidR="00B9038C">
              <w:rPr>
                <w:rFonts w:ascii="Times New Roman" w:hAnsi="Times New Roman" w:cs="Times New Roman"/>
              </w:rPr>
              <w:t>6</w:t>
            </w:r>
            <w:r w:rsidR="003D6E66" w:rsidRPr="00391F81">
              <w:rPr>
                <w:rFonts w:ascii="Times New Roman" w:hAnsi="Times New Roman" w:cs="Times New Roman"/>
              </w:rPr>
              <w:t xml:space="preserve"> </w:t>
            </w:r>
            <w:r w:rsidR="00E84A39" w:rsidRPr="00391F81">
              <w:rPr>
                <w:rFonts w:ascii="Times New Roman" w:hAnsi="Times New Roman" w:cs="Times New Roman"/>
              </w:rPr>
              <w:t>2018</w:t>
            </w:r>
          </w:p>
        </w:tc>
      </w:tr>
      <w:tr w:rsidR="009636F4" w:rsidRPr="00983743" w14:paraId="62AC7449" w14:textId="77777777" w:rsidTr="009636F4">
        <w:tc>
          <w:tcPr>
            <w:tcW w:w="2679" w:type="dxa"/>
          </w:tcPr>
          <w:p w14:paraId="180A9614"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Questions:</w:t>
            </w:r>
          </w:p>
        </w:tc>
        <w:tc>
          <w:tcPr>
            <w:tcW w:w="6671" w:type="dxa"/>
          </w:tcPr>
          <w:p w14:paraId="692C46FE" w14:textId="0D50BC7E" w:rsidR="009636F4" w:rsidRPr="00391F81" w:rsidRDefault="0043653D" w:rsidP="006731C8">
            <w:pPr>
              <w:contextualSpacing/>
              <w:rPr>
                <w:rFonts w:ascii="Times New Roman" w:hAnsi="Times New Roman" w:cs="Times New Roman"/>
              </w:rPr>
            </w:pPr>
            <w:r w:rsidRPr="00391F81">
              <w:rPr>
                <w:rFonts w:ascii="Times New Roman" w:hAnsi="Times New Roman" w:cs="Times New Roman"/>
              </w:rPr>
              <w:t xml:space="preserve">October </w:t>
            </w:r>
            <w:r w:rsidR="00B9038C">
              <w:rPr>
                <w:rFonts w:ascii="Times New Roman" w:hAnsi="Times New Roman" w:cs="Times New Roman"/>
              </w:rPr>
              <w:t>23</w:t>
            </w:r>
            <w:r w:rsidR="00E84A39" w:rsidRPr="00391F81">
              <w:rPr>
                <w:rFonts w:ascii="Times New Roman" w:hAnsi="Times New Roman" w:cs="Times New Roman"/>
              </w:rPr>
              <w:t xml:space="preserve"> 2018</w:t>
            </w:r>
          </w:p>
        </w:tc>
      </w:tr>
      <w:tr w:rsidR="009636F4" w:rsidRPr="00983743" w14:paraId="3C5E6868" w14:textId="77777777" w:rsidTr="009636F4">
        <w:tc>
          <w:tcPr>
            <w:tcW w:w="2679" w:type="dxa"/>
          </w:tcPr>
          <w:p w14:paraId="0CF5F195"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Offers:</w:t>
            </w:r>
          </w:p>
        </w:tc>
        <w:tc>
          <w:tcPr>
            <w:tcW w:w="6671" w:type="dxa"/>
          </w:tcPr>
          <w:p w14:paraId="5241AB88" w14:textId="22162016" w:rsidR="009636F4" w:rsidRPr="00391F81" w:rsidRDefault="00BB3B06" w:rsidP="006731C8">
            <w:pPr>
              <w:contextualSpacing/>
              <w:rPr>
                <w:rFonts w:ascii="Times New Roman" w:hAnsi="Times New Roman" w:cs="Times New Roman"/>
              </w:rPr>
            </w:pPr>
            <w:r w:rsidRPr="00391F81">
              <w:rPr>
                <w:rFonts w:ascii="Times New Roman" w:hAnsi="Times New Roman" w:cs="Times New Roman"/>
              </w:rPr>
              <w:t xml:space="preserve">4:00 PM CLT </w:t>
            </w:r>
            <w:r w:rsidR="00B9038C">
              <w:rPr>
                <w:rFonts w:ascii="Times New Roman" w:hAnsi="Times New Roman" w:cs="Times New Roman"/>
              </w:rPr>
              <w:t>November 13th</w:t>
            </w:r>
            <w:r w:rsidR="00C61140" w:rsidRPr="00391F81">
              <w:rPr>
                <w:rFonts w:ascii="Times New Roman" w:hAnsi="Times New Roman" w:cs="Times New Roman"/>
              </w:rPr>
              <w:t>,</w:t>
            </w:r>
            <w:r w:rsidRPr="00391F81">
              <w:rPr>
                <w:rFonts w:ascii="Times New Roman" w:hAnsi="Times New Roman" w:cs="Times New Roman"/>
              </w:rPr>
              <w:t xml:space="preserve"> 2018</w:t>
            </w:r>
          </w:p>
        </w:tc>
      </w:tr>
      <w:tr w:rsidR="009636F4" w:rsidRPr="00983743" w14:paraId="7FCA6D26" w14:textId="77777777" w:rsidTr="009636F4">
        <w:trPr>
          <w:trHeight w:val="188"/>
        </w:trPr>
        <w:tc>
          <w:tcPr>
            <w:tcW w:w="2679" w:type="dxa"/>
          </w:tcPr>
          <w:p w14:paraId="0CD83C1F"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Description:</w:t>
            </w:r>
          </w:p>
        </w:tc>
        <w:tc>
          <w:tcPr>
            <w:tcW w:w="6671" w:type="dxa"/>
          </w:tcPr>
          <w:p w14:paraId="6283DE99" w14:textId="4737FF28" w:rsidR="009636F4" w:rsidRPr="0043653D" w:rsidRDefault="00631D10" w:rsidP="009F5121">
            <w:pPr>
              <w:contextualSpacing/>
              <w:rPr>
                <w:rFonts w:ascii="Times New Roman" w:hAnsi="Times New Roman" w:cs="Times New Roman"/>
              </w:rPr>
            </w:pPr>
            <w:r w:rsidRPr="0043653D">
              <w:rPr>
                <w:rFonts w:ascii="Times New Roman" w:hAnsi="Times New Roman" w:cs="Times New Roman"/>
              </w:rPr>
              <w:t>IT Equipment</w:t>
            </w:r>
            <w:r w:rsidR="009F5121" w:rsidRPr="0043653D">
              <w:rPr>
                <w:rFonts w:ascii="Times New Roman" w:hAnsi="Times New Roman" w:cs="Times New Roman"/>
              </w:rPr>
              <w:t xml:space="preserve"> for Small Producers Organization</w:t>
            </w:r>
            <w:r w:rsidR="00BB3B06" w:rsidRPr="0043653D">
              <w:rPr>
                <w:rFonts w:ascii="Times New Roman" w:hAnsi="Times New Roman" w:cs="Times New Roman"/>
              </w:rPr>
              <w:t>s</w:t>
            </w:r>
            <w:r w:rsidR="009F5121" w:rsidRPr="0043653D">
              <w:rPr>
                <w:rFonts w:ascii="Times New Roman" w:hAnsi="Times New Roman" w:cs="Times New Roman"/>
              </w:rPr>
              <w:t xml:space="preserve"> – GAP Certification</w:t>
            </w:r>
          </w:p>
          <w:p w14:paraId="5E8718AC" w14:textId="1A233791" w:rsidR="007B0999" w:rsidRPr="0043653D" w:rsidRDefault="007B0999" w:rsidP="009F5121">
            <w:pPr>
              <w:contextualSpacing/>
              <w:rPr>
                <w:rFonts w:ascii="Times New Roman" w:hAnsi="Times New Roman" w:cs="Times New Roman"/>
              </w:rPr>
            </w:pPr>
            <w:r w:rsidRPr="00391F81">
              <w:rPr>
                <w:rFonts w:ascii="Times New Roman" w:hAnsi="Times New Roman" w:cs="Times New Roman"/>
              </w:rPr>
              <w:t>S</w:t>
            </w:r>
            <w:r w:rsidRPr="0043653D">
              <w:rPr>
                <w:rFonts w:ascii="Times New Roman" w:hAnsi="Times New Roman" w:cs="Times New Roman"/>
              </w:rPr>
              <w:t xml:space="preserve">upply, </w:t>
            </w:r>
            <w:r w:rsidRPr="00391F81">
              <w:rPr>
                <w:rFonts w:ascii="Times New Roman" w:hAnsi="Times New Roman" w:cs="Times New Roman"/>
              </w:rPr>
              <w:t>D</w:t>
            </w:r>
            <w:r w:rsidRPr="0043653D">
              <w:rPr>
                <w:rFonts w:ascii="Times New Roman" w:hAnsi="Times New Roman" w:cs="Times New Roman"/>
              </w:rPr>
              <w:t xml:space="preserve">elivery to Locations, </w:t>
            </w:r>
            <w:r w:rsidRPr="00391F81">
              <w:rPr>
                <w:rFonts w:ascii="Times New Roman" w:hAnsi="Times New Roman" w:cs="Times New Roman"/>
              </w:rPr>
              <w:t>I</w:t>
            </w:r>
            <w:r w:rsidRPr="0043653D">
              <w:rPr>
                <w:rFonts w:ascii="Times New Roman" w:hAnsi="Times New Roman" w:cs="Times New Roman"/>
              </w:rPr>
              <w:t>nstallation of S</w:t>
            </w:r>
            <w:r w:rsidR="00BB3B06" w:rsidRPr="0043653D">
              <w:rPr>
                <w:rFonts w:ascii="Times New Roman" w:hAnsi="Times New Roman" w:cs="Times New Roman"/>
              </w:rPr>
              <w:t>oft</w:t>
            </w:r>
            <w:r w:rsidR="00E13320" w:rsidRPr="0043653D">
              <w:rPr>
                <w:rFonts w:ascii="Times New Roman" w:hAnsi="Times New Roman" w:cs="Times New Roman"/>
              </w:rPr>
              <w:t>w</w:t>
            </w:r>
            <w:r w:rsidR="00BB3B06" w:rsidRPr="0043653D">
              <w:rPr>
                <w:rFonts w:ascii="Times New Roman" w:hAnsi="Times New Roman" w:cs="Times New Roman"/>
              </w:rPr>
              <w:t>are</w:t>
            </w:r>
            <w:r w:rsidRPr="0043653D">
              <w:rPr>
                <w:rFonts w:ascii="Times New Roman" w:hAnsi="Times New Roman" w:cs="Times New Roman"/>
              </w:rPr>
              <w:t xml:space="preserve"> &amp; H</w:t>
            </w:r>
            <w:r w:rsidR="00BB3B06" w:rsidRPr="0043653D">
              <w:rPr>
                <w:rFonts w:ascii="Times New Roman" w:hAnsi="Times New Roman" w:cs="Times New Roman"/>
              </w:rPr>
              <w:t>ard</w:t>
            </w:r>
            <w:r w:rsidR="00E13320" w:rsidRPr="0043653D">
              <w:rPr>
                <w:rFonts w:ascii="Times New Roman" w:hAnsi="Times New Roman" w:cs="Times New Roman"/>
              </w:rPr>
              <w:t>w</w:t>
            </w:r>
            <w:r w:rsidR="00BB3B06" w:rsidRPr="0043653D">
              <w:rPr>
                <w:rFonts w:ascii="Times New Roman" w:hAnsi="Times New Roman" w:cs="Times New Roman"/>
              </w:rPr>
              <w:t>are</w:t>
            </w:r>
            <w:r w:rsidRPr="0043653D">
              <w:rPr>
                <w:rFonts w:ascii="Times New Roman" w:hAnsi="Times New Roman" w:cs="Times New Roman"/>
              </w:rPr>
              <w:t xml:space="preserve">, </w:t>
            </w:r>
            <w:r w:rsidRPr="00391F81">
              <w:rPr>
                <w:rFonts w:ascii="Times New Roman" w:hAnsi="Times New Roman" w:cs="Times New Roman"/>
              </w:rPr>
              <w:t>C</w:t>
            </w:r>
            <w:r w:rsidRPr="0043653D">
              <w:rPr>
                <w:rFonts w:ascii="Times New Roman" w:hAnsi="Times New Roman" w:cs="Times New Roman"/>
              </w:rPr>
              <w:t xml:space="preserve">ommissioning, </w:t>
            </w:r>
            <w:r w:rsidRPr="00391F81">
              <w:rPr>
                <w:rFonts w:ascii="Times New Roman" w:hAnsi="Times New Roman" w:cs="Times New Roman"/>
              </w:rPr>
              <w:t>T</w:t>
            </w:r>
            <w:r w:rsidRPr="0043653D">
              <w:rPr>
                <w:rFonts w:ascii="Times New Roman" w:hAnsi="Times New Roman" w:cs="Times New Roman"/>
              </w:rPr>
              <w:t>roubleshooting Training.</w:t>
            </w:r>
          </w:p>
        </w:tc>
      </w:tr>
      <w:tr w:rsidR="00E84A39" w:rsidRPr="00983743" w14:paraId="2F69E597" w14:textId="77777777" w:rsidTr="009636F4">
        <w:tc>
          <w:tcPr>
            <w:tcW w:w="2679" w:type="dxa"/>
          </w:tcPr>
          <w:p w14:paraId="13CA55E0" w14:textId="77777777" w:rsidR="00E84A39" w:rsidRPr="00983743" w:rsidRDefault="00E84A39" w:rsidP="009A4800">
            <w:pPr>
              <w:contextualSpacing/>
              <w:rPr>
                <w:rFonts w:ascii="Times New Roman" w:hAnsi="Times New Roman" w:cs="Times New Roman"/>
                <w:b/>
              </w:rPr>
            </w:pPr>
            <w:r w:rsidRPr="00983743">
              <w:rPr>
                <w:rFonts w:ascii="Times New Roman" w:hAnsi="Times New Roman" w:cs="Times New Roman"/>
                <w:b/>
              </w:rPr>
              <w:t>For:</w:t>
            </w:r>
          </w:p>
        </w:tc>
        <w:tc>
          <w:tcPr>
            <w:tcW w:w="6671" w:type="dxa"/>
          </w:tcPr>
          <w:p w14:paraId="544D2AA5" w14:textId="6DEF3D4C" w:rsidR="00E84A39" w:rsidRPr="00983743" w:rsidRDefault="00E84A39" w:rsidP="009A4800">
            <w:pPr>
              <w:contextualSpacing/>
              <w:rPr>
                <w:rFonts w:ascii="Times New Roman" w:hAnsi="Times New Roman" w:cs="Times New Roman"/>
              </w:rPr>
            </w:pPr>
            <w:r>
              <w:rPr>
                <w:rFonts w:ascii="Times New Roman" w:hAnsi="Times New Roman" w:cs="Times New Roman"/>
              </w:rPr>
              <w:t>Feed the Future Food Security and Agribusiness Support (FAS) Project</w:t>
            </w:r>
          </w:p>
        </w:tc>
      </w:tr>
      <w:tr w:rsidR="00E84A39" w:rsidRPr="00983743" w14:paraId="3E50D1EA" w14:textId="77777777" w:rsidTr="009636F4">
        <w:tc>
          <w:tcPr>
            <w:tcW w:w="2679" w:type="dxa"/>
          </w:tcPr>
          <w:p w14:paraId="0C99B00B" w14:textId="77777777" w:rsidR="00E84A39" w:rsidRPr="00983743" w:rsidRDefault="00E84A39" w:rsidP="009A4800">
            <w:pPr>
              <w:contextualSpacing/>
              <w:rPr>
                <w:rFonts w:ascii="Times New Roman" w:hAnsi="Times New Roman" w:cs="Times New Roman"/>
                <w:b/>
              </w:rPr>
            </w:pPr>
            <w:r w:rsidRPr="00983743">
              <w:rPr>
                <w:rFonts w:ascii="Times New Roman" w:hAnsi="Times New Roman" w:cs="Times New Roman"/>
                <w:b/>
              </w:rPr>
              <w:t>Funded By:</w:t>
            </w:r>
          </w:p>
        </w:tc>
        <w:tc>
          <w:tcPr>
            <w:tcW w:w="6671" w:type="dxa"/>
          </w:tcPr>
          <w:p w14:paraId="0E0F86BF" w14:textId="77777777" w:rsidR="00E84A39" w:rsidRPr="00983743" w:rsidRDefault="00E84A39" w:rsidP="00E84A39">
            <w:pPr>
              <w:contextualSpacing/>
              <w:rPr>
                <w:rFonts w:ascii="Times New Roman" w:hAnsi="Times New Roman" w:cs="Times New Roman"/>
              </w:rPr>
            </w:pPr>
            <w:r>
              <w:rPr>
                <w:rFonts w:ascii="Times New Roman" w:hAnsi="Times New Roman" w:cs="Times New Roman"/>
              </w:rPr>
              <w:t>USAID</w:t>
            </w:r>
          </w:p>
          <w:p w14:paraId="3E00C34A" w14:textId="04B103DD" w:rsidR="00E84A39" w:rsidRPr="00983743" w:rsidRDefault="00E84A39" w:rsidP="009A4800">
            <w:pPr>
              <w:contextualSpacing/>
              <w:rPr>
                <w:rFonts w:ascii="Times New Roman" w:hAnsi="Times New Roman" w:cs="Times New Roman"/>
              </w:rPr>
            </w:pPr>
            <w:r>
              <w:rPr>
                <w:rFonts w:ascii="Times New Roman" w:hAnsi="Times New Roman"/>
              </w:rPr>
              <w:t>AID-216-A-15-00022</w:t>
            </w:r>
          </w:p>
        </w:tc>
      </w:tr>
      <w:tr w:rsidR="00E84A39" w:rsidRPr="00983743" w14:paraId="33CF45CA" w14:textId="77777777" w:rsidTr="009636F4">
        <w:tc>
          <w:tcPr>
            <w:tcW w:w="2679" w:type="dxa"/>
          </w:tcPr>
          <w:p w14:paraId="3D91C44B" w14:textId="77777777" w:rsidR="00E84A39" w:rsidRPr="00983743" w:rsidRDefault="00E84A39" w:rsidP="009A4800">
            <w:pPr>
              <w:contextualSpacing/>
              <w:rPr>
                <w:rFonts w:ascii="Times New Roman" w:hAnsi="Times New Roman" w:cs="Times New Roman"/>
                <w:b/>
              </w:rPr>
            </w:pPr>
            <w:r w:rsidRPr="00983743">
              <w:rPr>
                <w:rFonts w:ascii="Times New Roman" w:hAnsi="Times New Roman" w:cs="Times New Roman"/>
                <w:b/>
              </w:rPr>
              <w:t>Implemented By:</w:t>
            </w:r>
          </w:p>
        </w:tc>
        <w:tc>
          <w:tcPr>
            <w:tcW w:w="6671" w:type="dxa"/>
          </w:tcPr>
          <w:p w14:paraId="1C243343" w14:textId="77777777" w:rsidR="00E84A39" w:rsidRPr="00983743" w:rsidRDefault="00E84A39" w:rsidP="009A4800">
            <w:pPr>
              <w:contextualSpacing/>
              <w:rPr>
                <w:rFonts w:ascii="Times New Roman" w:hAnsi="Times New Roman" w:cs="Times New Roman"/>
              </w:rPr>
            </w:pPr>
            <w:r w:rsidRPr="00983743">
              <w:rPr>
                <w:rFonts w:ascii="Times New Roman" w:hAnsi="Times New Roman" w:cs="Times New Roman"/>
              </w:rPr>
              <w:t>CNFA</w:t>
            </w:r>
          </w:p>
        </w:tc>
      </w:tr>
      <w:tr w:rsidR="00E84A39" w:rsidRPr="00983743" w14:paraId="4179198D" w14:textId="77777777" w:rsidTr="009636F4">
        <w:tc>
          <w:tcPr>
            <w:tcW w:w="2679" w:type="dxa"/>
          </w:tcPr>
          <w:p w14:paraId="31B535EB" w14:textId="77777777" w:rsidR="00E84A39" w:rsidRPr="00983743" w:rsidRDefault="00E84A39" w:rsidP="009A4800">
            <w:pPr>
              <w:contextualSpacing/>
              <w:rPr>
                <w:rFonts w:ascii="Times New Roman" w:hAnsi="Times New Roman" w:cs="Times New Roman"/>
                <w:b/>
              </w:rPr>
            </w:pPr>
            <w:r w:rsidRPr="00983743">
              <w:rPr>
                <w:rFonts w:ascii="Times New Roman" w:hAnsi="Times New Roman" w:cs="Times New Roman"/>
                <w:b/>
              </w:rPr>
              <w:t>Point of Contact</w:t>
            </w:r>
          </w:p>
        </w:tc>
        <w:tc>
          <w:tcPr>
            <w:tcW w:w="6671" w:type="dxa"/>
          </w:tcPr>
          <w:p w14:paraId="6235DB40" w14:textId="77777777" w:rsidR="00E84A39" w:rsidRPr="00983743" w:rsidRDefault="00E84A39" w:rsidP="00E84A39">
            <w:pPr>
              <w:contextualSpacing/>
              <w:rPr>
                <w:rFonts w:ascii="Times New Roman" w:hAnsi="Times New Roman" w:cs="Times New Roman"/>
              </w:rPr>
            </w:pPr>
            <w:r>
              <w:rPr>
                <w:rFonts w:ascii="Times New Roman" w:hAnsi="Times New Roman" w:cs="Times New Roman"/>
              </w:rPr>
              <w:t>FAS Procurement Manager</w:t>
            </w:r>
          </w:p>
          <w:p w14:paraId="47291ECF" w14:textId="77777777" w:rsidR="00E84A39" w:rsidRPr="00D45487" w:rsidRDefault="00E84A39" w:rsidP="00E84A39">
            <w:pPr>
              <w:contextualSpacing/>
              <w:rPr>
                <w:rFonts w:ascii="Times New Roman" w:hAnsi="Times New Roman"/>
              </w:rPr>
            </w:pPr>
            <w:r>
              <w:rPr>
                <w:rFonts w:ascii="Times New Roman" w:hAnsi="Times New Roman"/>
              </w:rPr>
              <w:t>Villa Taie, Gezira Gardens Street, Ramla, El Bairat, West Bank, Luxor, Egypt</w:t>
            </w:r>
          </w:p>
          <w:p w14:paraId="2F9D52AA" w14:textId="0F8FCF02" w:rsidR="00E84A39" w:rsidRPr="00983743" w:rsidRDefault="00775C5F" w:rsidP="009A4800">
            <w:pPr>
              <w:contextualSpacing/>
              <w:rPr>
                <w:rFonts w:ascii="Times New Roman" w:hAnsi="Times New Roman" w:cs="Times New Roman"/>
              </w:rPr>
            </w:pPr>
            <w:hyperlink r:id="rId12" w:history="1">
              <w:r w:rsidR="00E84A39" w:rsidRPr="00065325">
                <w:rPr>
                  <w:rStyle w:val="Hyperlink"/>
                  <w:rFonts w:ascii="Times New Roman" w:hAnsi="Times New Roman"/>
                </w:rPr>
                <w:t>procurement@egyptfas.org</w:t>
              </w:r>
            </w:hyperlink>
            <w:r w:rsidR="00E84A39">
              <w:rPr>
                <w:rFonts w:ascii="Times New Roman" w:hAnsi="Times New Roman"/>
              </w:rPr>
              <w:t xml:space="preserve"> </w:t>
            </w:r>
          </w:p>
        </w:tc>
      </w:tr>
    </w:tbl>
    <w:p w14:paraId="0BCB6882" w14:textId="5D5FE65F" w:rsidR="00CB02D8" w:rsidRPr="00983743" w:rsidRDefault="00CB02D8" w:rsidP="00F01B2A">
      <w:pPr>
        <w:spacing w:after="0" w:line="240" w:lineRule="auto"/>
        <w:contextualSpacing/>
        <w:rPr>
          <w:rFonts w:ascii="Times New Roman" w:hAnsi="Times New Roman" w:cs="Times New Roman"/>
        </w:rPr>
      </w:pPr>
    </w:p>
    <w:p w14:paraId="44BE76D4" w14:textId="78C35FC3" w:rsidR="00752CBC" w:rsidRPr="00E84A39" w:rsidRDefault="00CB02D8" w:rsidP="00F01B2A">
      <w:pPr>
        <w:pStyle w:val="ListParagraph"/>
        <w:numPr>
          <w:ilvl w:val="0"/>
          <w:numId w:val="15"/>
        </w:numPr>
        <w:suppressAutoHyphens/>
        <w:spacing w:after="0" w:line="240" w:lineRule="auto"/>
        <w:ind w:left="360"/>
        <w:rPr>
          <w:rFonts w:ascii="Times New Roman" w:hAnsi="Times New Roman" w:cs="Times New Roman"/>
          <w:b/>
          <w:u w:val="single"/>
        </w:rPr>
      </w:pPr>
      <w:r w:rsidRPr="00E84A39">
        <w:rPr>
          <w:rFonts w:ascii="Times New Roman" w:hAnsi="Times New Roman" w:cs="Times New Roman"/>
          <w:b/>
          <w:u w:val="single"/>
        </w:rPr>
        <w:t>Introduction</w:t>
      </w:r>
      <w:r w:rsidRPr="00E84A39">
        <w:rPr>
          <w:rFonts w:ascii="Times New Roman" w:hAnsi="Times New Roman" w:cs="Times New Roman"/>
        </w:rPr>
        <w:t xml:space="preserve">: </w:t>
      </w:r>
      <w:r w:rsidR="009636F4" w:rsidRPr="00E84A39">
        <w:rPr>
          <w:rFonts w:ascii="Times New Roman" w:hAnsi="Times New Roman" w:cs="Times New Roman"/>
        </w:rPr>
        <w:t xml:space="preserve">The </w:t>
      </w:r>
      <w:r w:rsidR="00E84A39" w:rsidRPr="00E84A39">
        <w:rPr>
          <w:rFonts w:ascii="Times New Roman" w:hAnsi="Times New Roman" w:cs="Times New Roman"/>
        </w:rPr>
        <w:t>Egypt FAS</w:t>
      </w:r>
      <w:r w:rsidR="009636F4" w:rsidRPr="00E84A39">
        <w:rPr>
          <w:rFonts w:ascii="Times New Roman" w:hAnsi="Times New Roman" w:cs="Times New Roman"/>
        </w:rPr>
        <w:t xml:space="preserve"> is a </w:t>
      </w:r>
      <w:r w:rsidR="00E84A39" w:rsidRPr="00E84A39">
        <w:rPr>
          <w:rFonts w:ascii="Times New Roman" w:hAnsi="Times New Roman" w:cs="Times New Roman"/>
        </w:rPr>
        <w:t>USAID</w:t>
      </w:r>
      <w:r w:rsidR="009636F4" w:rsidRPr="00E84A39">
        <w:rPr>
          <w:rFonts w:ascii="Times New Roman" w:hAnsi="Times New Roman" w:cs="Times New Roman"/>
        </w:rPr>
        <w:t xml:space="preserve"> program implemented by CNFA in </w:t>
      </w:r>
      <w:r w:rsidR="00E84A39" w:rsidRPr="00E84A39">
        <w:rPr>
          <w:rFonts w:ascii="Times New Roman" w:hAnsi="Times New Roman" w:cs="Times New Roman"/>
        </w:rPr>
        <w:t>Egypt</w:t>
      </w:r>
      <w:r w:rsidR="009636F4" w:rsidRPr="00E84A39">
        <w:rPr>
          <w:rFonts w:ascii="Times New Roman" w:hAnsi="Times New Roman" w:cs="Times New Roman"/>
        </w:rPr>
        <w:t xml:space="preserve">. The goal of the </w:t>
      </w:r>
      <w:r w:rsidR="00E84A39" w:rsidRPr="00E84A39">
        <w:rPr>
          <w:rFonts w:ascii="Times New Roman" w:hAnsi="Times New Roman" w:cs="Times New Roman"/>
        </w:rPr>
        <w:t>FAS</w:t>
      </w:r>
      <w:r w:rsidR="009636F4" w:rsidRPr="00E84A39">
        <w:rPr>
          <w:rFonts w:ascii="Times New Roman" w:hAnsi="Times New Roman" w:cs="Times New Roman"/>
        </w:rPr>
        <w:t xml:space="preserve"> project is to </w:t>
      </w:r>
      <w:r w:rsidR="00E84A39">
        <w:rPr>
          <w:rFonts w:ascii="Times New Roman" w:hAnsi="Times New Roman" w:cs="Times New Roman"/>
        </w:rPr>
        <w:t>Support smallholder farmer</w:t>
      </w:r>
      <w:r w:rsidR="00B111D1">
        <w:rPr>
          <w:rFonts w:ascii="Times New Roman" w:hAnsi="Times New Roman" w:cs="Times New Roman"/>
        </w:rPr>
        <w:t>s</w:t>
      </w:r>
      <w:r w:rsidR="00E84A39">
        <w:rPr>
          <w:rFonts w:ascii="Times New Roman" w:hAnsi="Times New Roman" w:cs="Times New Roman"/>
        </w:rPr>
        <w:t xml:space="preserve"> in Upper Egypt</w:t>
      </w:r>
      <w:r w:rsidR="00E84A39" w:rsidRPr="00E84A39">
        <w:rPr>
          <w:rFonts w:ascii="Times New Roman" w:hAnsi="Times New Roman" w:cs="Times New Roman"/>
          <w:b/>
          <w:u w:val="single"/>
        </w:rPr>
        <w:t>.</w:t>
      </w:r>
    </w:p>
    <w:p w14:paraId="39C193C0" w14:textId="77777777" w:rsidR="00E84A39" w:rsidRPr="00E84A39" w:rsidRDefault="00E84A39" w:rsidP="00E84A39">
      <w:pPr>
        <w:pStyle w:val="ListParagraph"/>
        <w:suppressAutoHyphens/>
        <w:spacing w:after="0" w:line="240" w:lineRule="auto"/>
        <w:ind w:left="360"/>
        <w:rPr>
          <w:rFonts w:ascii="Times New Roman" w:hAnsi="Times New Roman" w:cs="Times New Roman"/>
          <w:b/>
          <w:u w:val="single"/>
        </w:rPr>
      </w:pPr>
    </w:p>
    <w:p w14:paraId="59E176C9" w14:textId="04963702" w:rsidR="00CB02D8" w:rsidRPr="00983743" w:rsidRDefault="00CB02D8" w:rsidP="00F01B2A">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 xml:space="preserve">As part of project activities, </w:t>
      </w:r>
      <w:r w:rsidR="00631D10" w:rsidRPr="00983743">
        <w:rPr>
          <w:rFonts w:ascii="Times New Roman" w:hAnsi="Times New Roman" w:cs="Times New Roman"/>
        </w:rPr>
        <w:t xml:space="preserve">the </w:t>
      </w:r>
      <w:r w:rsidR="00631D10">
        <w:rPr>
          <w:rFonts w:ascii="Times New Roman" w:hAnsi="Times New Roman" w:cs="Times New Roman"/>
        </w:rPr>
        <w:t>FAS</w:t>
      </w:r>
      <w:r w:rsidR="00631D10" w:rsidRPr="00983743">
        <w:rPr>
          <w:rFonts w:ascii="Times New Roman" w:hAnsi="Times New Roman" w:cs="Times New Roman"/>
        </w:rPr>
        <w:t xml:space="preserve"> Project </w:t>
      </w:r>
      <w:r w:rsidR="00631D10">
        <w:rPr>
          <w:rFonts w:ascii="Times New Roman" w:hAnsi="Times New Roman" w:cs="Times New Roman"/>
        </w:rPr>
        <w:t>will train and assist 2,000 farmers in gaining Global GAP and Fair trade certification</w:t>
      </w:r>
      <w:r w:rsidR="00631D10" w:rsidRPr="00983743">
        <w:rPr>
          <w:rFonts w:ascii="Times New Roman" w:hAnsi="Times New Roman" w:cs="Times New Roman"/>
        </w:rPr>
        <w:t>.</w:t>
      </w:r>
      <w:r w:rsidR="00631D10">
        <w:rPr>
          <w:rFonts w:ascii="Times New Roman" w:hAnsi="Times New Roman" w:cs="Times New Roman"/>
        </w:rPr>
        <w:t xml:space="preserve"> For this purpose, FAS Project is procuring a farm management ERP software for which the below listed hardware is necessary. For the complete list of IT items to be purchased with this RFQ, please refer to Section </w:t>
      </w:r>
      <w:r w:rsidR="00743906">
        <w:rPr>
          <w:rFonts w:ascii="Times New Roman" w:hAnsi="Times New Roman" w:cs="Times New Roman"/>
        </w:rPr>
        <w:t>4</w:t>
      </w:r>
      <w:r w:rsidR="00631D10">
        <w:rPr>
          <w:rFonts w:ascii="Times New Roman" w:hAnsi="Times New Roman" w:cs="Times New Roman"/>
        </w:rPr>
        <w:t xml:space="preserve"> the technical requirements of this document.</w:t>
      </w:r>
    </w:p>
    <w:p w14:paraId="3996D9B5" w14:textId="77777777" w:rsidR="00CB02D8" w:rsidRPr="00983743" w:rsidRDefault="00CB02D8" w:rsidP="00F01B2A">
      <w:pPr>
        <w:suppressAutoHyphens/>
        <w:spacing w:after="0" w:line="240" w:lineRule="auto"/>
        <w:contextualSpacing/>
        <w:rPr>
          <w:rFonts w:ascii="Times New Roman" w:hAnsi="Times New Roman" w:cs="Times New Roman"/>
        </w:rPr>
      </w:pPr>
    </w:p>
    <w:p w14:paraId="6B2AC2AD" w14:textId="77777777" w:rsidR="00CB02D8" w:rsidRPr="00983743" w:rsidRDefault="00CB02D8" w:rsidP="00F01B2A">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Offerors are responsible for ensuring that their offers are received by CNFA in accordance with the instructions, terms, and conditions described in this RFQ.  Failure to adhere with instructions described in this RFQ may lead to disqualification of an offer from consideration.</w:t>
      </w:r>
    </w:p>
    <w:p w14:paraId="627B6374"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457381AD" w14:textId="78078D02" w:rsidR="001A393D" w:rsidRPr="00F6445D" w:rsidRDefault="00CB02D8" w:rsidP="001A393D">
      <w:pPr>
        <w:pStyle w:val="ListParagraph"/>
        <w:numPr>
          <w:ilvl w:val="0"/>
          <w:numId w:val="15"/>
        </w:numPr>
        <w:suppressAutoHyphens/>
        <w:spacing w:after="0" w:line="240" w:lineRule="auto"/>
        <w:ind w:left="360"/>
        <w:rPr>
          <w:rFonts w:ascii="Times New Roman" w:hAnsi="Times New Roman" w:cs="Times New Roman"/>
        </w:rPr>
      </w:pPr>
      <w:r w:rsidRPr="00983743">
        <w:rPr>
          <w:rFonts w:ascii="Times New Roman" w:hAnsi="Times New Roman" w:cs="Times New Roman"/>
          <w:b/>
          <w:u w:val="single"/>
        </w:rPr>
        <w:t>Offer Deadline and Protocol</w:t>
      </w:r>
      <w:r w:rsidRPr="00983743">
        <w:rPr>
          <w:rFonts w:ascii="Times New Roman" w:hAnsi="Times New Roman" w:cs="Times New Roman"/>
        </w:rPr>
        <w:t xml:space="preserve">: </w:t>
      </w:r>
      <w:r w:rsidR="008444E9" w:rsidRPr="00983743">
        <w:rPr>
          <w:rFonts w:ascii="Times New Roman" w:hAnsi="Times New Roman" w:cs="Times New Roman"/>
        </w:rPr>
        <w:t xml:space="preserve">Offers must be received no later than </w:t>
      </w:r>
      <w:r w:rsidR="001A393D">
        <w:rPr>
          <w:rFonts w:ascii="Times New Roman" w:hAnsi="Times New Roman" w:cs="Times New Roman"/>
        </w:rPr>
        <w:t xml:space="preserve">4:00 PM CLT </w:t>
      </w:r>
      <w:r w:rsidR="00B9038C">
        <w:rPr>
          <w:rFonts w:ascii="Times New Roman" w:hAnsi="Times New Roman" w:cs="Times New Roman"/>
        </w:rPr>
        <w:t>November 13</w:t>
      </w:r>
      <w:r w:rsidR="00B9038C" w:rsidRPr="00B9038C">
        <w:rPr>
          <w:rFonts w:ascii="Times New Roman" w:hAnsi="Times New Roman" w:cs="Times New Roman"/>
          <w:vertAlign w:val="superscript"/>
        </w:rPr>
        <w:t>th</w:t>
      </w:r>
      <w:r w:rsidR="00B9038C">
        <w:rPr>
          <w:rFonts w:ascii="Times New Roman" w:hAnsi="Times New Roman" w:cs="Times New Roman"/>
        </w:rPr>
        <w:t>,</w:t>
      </w:r>
      <w:r w:rsidR="00C12123">
        <w:rPr>
          <w:rFonts w:ascii="Times New Roman" w:hAnsi="Times New Roman" w:cs="Times New Roman"/>
        </w:rPr>
        <w:t xml:space="preserve"> </w:t>
      </w:r>
      <w:r w:rsidR="001A393D">
        <w:rPr>
          <w:rFonts w:ascii="Times New Roman" w:hAnsi="Times New Roman" w:cs="Times New Roman"/>
        </w:rPr>
        <w:t>2018</w:t>
      </w:r>
      <w:r w:rsidR="00B9038C">
        <w:rPr>
          <w:rFonts w:ascii="Times New Roman" w:hAnsi="Times New Roman" w:cs="Times New Roman"/>
        </w:rPr>
        <w:t>.</w:t>
      </w:r>
      <w:r w:rsidR="001A393D">
        <w:rPr>
          <w:rFonts w:ascii="Times New Roman" w:hAnsi="Times New Roman" w:cs="Times New Roman"/>
        </w:rPr>
        <w:t xml:space="preserve"> </w:t>
      </w:r>
      <w:r w:rsidR="00DD3D82" w:rsidRPr="00983743">
        <w:rPr>
          <w:rFonts w:ascii="Times New Roman" w:hAnsi="Times New Roman" w:cs="Times New Roman"/>
        </w:rPr>
        <w:t xml:space="preserve">Offers must be submitted by </w:t>
      </w:r>
      <w:r w:rsidR="001A393D">
        <w:rPr>
          <w:rFonts w:ascii="Times New Roman" w:hAnsi="Times New Roman" w:cs="Times New Roman"/>
        </w:rPr>
        <w:t>email.</w:t>
      </w:r>
      <w:r w:rsidR="001A393D" w:rsidRPr="001A393D">
        <w:rPr>
          <w:rFonts w:ascii="Times New Roman" w:hAnsi="Times New Roman" w:cs="Times New Roman"/>
        </w:rPr>
        <w:t xml:space="preserve"> </w:t>
      </w:r>
      <w:r w:rsidR="001A393D" w:rsidRPr="00F6445D">
        <w:rPr>
          <w:rFonts w:ascii="Times New Roman" w:hAnsi="Times New Roman" w:cs="Times New Roman"/>
        </w:rPr>
        <w:t xml:space="preserve">Any emailed offers must be emailed to </w:t>
      </w:r>
      <w:hyperlink r:id="rId13" w:history="1">
        <w:r w:rsidR="001A393D" w:rsidRPr="00F6445D">
          <w:rPr>
            <w:rStyle w:val="Hyperlink"/>
            <w:rFonts w:ascii="Times New Roman" w:hAnsi="Times New Roman" w:cs="Times New Roman"/>
          </w:rPr>
          <w:t>procurement@egyptfas.org</w:t>
        </w:r>
      </w:hyperlink>
      <w:r w:rsidR="001A393D" w:rsidRPr="00F6445D">
        <w:rPr>
          <w:rFonts w:ascii="Times New Roman" w:hAnsi="Times New Roman" w:cs="Times New Roman"/>
        </w:rPr>
        <w:t xml:space="preserve">. Any hard copy deliveries must be stamped and signed by the offeror’s authorized representative and delivered </w:t>
      </w:r>
      <w:bookmarkStart w:id="1" w:name="_GoBack"/>
      <w:bookmarkEnd w:id="1"/>
      <w:r w:rsidR="001A393D" w:rsidRPr="00F6445D">
        <w:rPr>
          <w:rFonts w:ascii="Times New Roman" w:hAnsi="Times New Roman" w:cs="Times New Roman"/>
        </w:rPr>
        <w:t>to the FAS procurement team.</w:t>
      </w:r>
    </w:p>
    <w:p w14:paraId="32CD2BCA" w14:textId="64D9B157" w:rsidR="00DD3D82" w:rsidRPr="00983743" w:rsidRDefault="00DD3D82" w:rsidP="001A393D">
      <w:pPr>
        <w:pStyle w:val="ListParagraph"/>
        <w:suppressAutoHyphens/>
        <w:spacing w:after="0" w:line="240" w:lineRule="auto"/>
        <w:ind w:left="360"/>
        <w:rPr>
          <w:rFonts w:ascii="Times New Roman" w:hAnsi="Times New Roman" w:cs="Times New Roman"/>
        </w:rPr>
      </w:pPr>
    </w:p>
    <w:p w14:paraId="7861E65F" w14:textId="1295BC18" w:rsidR="008444E9" w:rsidRPr="00631D10" w:rsidRDefault="00DD3D82" w:rsidP="00631D10">
      <w:pPr>
        <w:pStyle w:val="Heading1"/>
        <w:tabs>
          <w:tab w:val="left" w:pos="532"/>
        </w:tabs>
        <w:ind w:left="360" w:right="-50" w:hanging="360"/>
        <w:rPr>
          <w:rFonts w:ascii="Times New Roman" w:hAnsi="Times New Roman" w:cs="Times New Roman"/>
          <w:b w:val="0"/>
          <w:sz w:val="22"/>
          <w:szCs w:val="22"/>
        </w:rPr>
      </w:pPr>
      <w:r w:rsidRPr="00983743">
        <w:rPr>
          <w:rFonts w:ascii="Times New Roman" w:hAnsi="Times New Roman" w:cs="Times New Roman"/>
          <w:b w:val="0"/>
          <w:i/>
          <w:sz w:val="22"/>
          <w:szCs w:val="22"/>
        </w:rPr>
        <w:tab/>
      </w:r>
      <w:r w:rsidR="008444E9" w:rsidRPr="00631D10">
        <w:rPr>
          <w:rFonts w:ascii="Times New Roman" w:hAnsi="Times New Roman" w:cs="Times New Roman"/>
          <w:b w:val="0"/>
          <w:sz w:val="22"/>
          <w:szCs w:val="22"/>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1CC8E1F9" w14:textId="319AB76B" w:rsidR="00016C78" w:rsidRPr="00983743" w:rsidRDefault="00016C78" w:rsidP="008444E9">
      <w:pPr>
        <w:suppressAutoHyphens/>
        <w:spacing w:after="0" w:line="240" w:lineRule="auto"/>
        <w:ind w:left="360"/>
        <w:contextualSpacing/>
        <w:rPr>
          <w:rFonts w:ascii="Times New Roman" w:hAnsi="Times New Roman" w:cs="Times New Roman"/>
          <w:highlight w:val="yellow"/>
        </w:rPr>
      </w:pPr>
    </w:p>
    <w:p w14:paraId="6191C0C8" w14:textId="4CB7A425" w:rsidR="00CB02D8" w:rsidRPr="00983743" w:rsidRDefault="00DD3D82" w:rsidP="008444E9">
      <w:pPr>
        <w:numPr>
          <w:ilvl w:val="0"/>
          <w:numId w:val="16"/>
        </w:num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 xml:space="preserve">Questions regarding the technical or administrative requirements of this RFQ may be submitted no later than </w:t>
      </w:r>
      <w:r w:rsidR="001A393D">
        <w:rPr>
          <w:rFonts w:ascii="Times New Roman" w:hAnsi="Times New Roman" w:cs="Times New Roman"/>
        </w:rPr>
        <w:t xml:space="preserve">1:00 pm CLT </w:t>
      </w:r>
      <w:r w:rsidR="001A393D" w:rsidRPr="00391F81">
        <w:rPr>
          <w:rFonts w:ascii="Times New Roman" w:hAnsi="Times New Roman" w:cs="Times New Roman"/>
        </w:rPr>
        <w:t xml:space="preserve">on </w:t>
      </w:r>
      <w:r w:rsidR="00B9038C">
        <w:rPr>
          <w:rFonts w:ascii="Times New Roman" w:hAnsi="Times New Roman" w:cs="Times New Roman"/>
        </w:rPr>
        <w:t>October 23,</w:t>
      </w:r>
      <w:r w:rsidR="003D6E66" w:rsidRPr="00391F81">
        <w:rPr>
          <w:rFonts w:ascii="Times New Roman" w:hAnsi="Times New Roman" w:cs="Times New Roman"/>
        </w:rPr>
        <w:t xml:space="preserve"> </w:t>
      </w:r>
      <w:r w:rsidR="001A393D" w:rsidRPr="00391F81">
        <w:rPr>
          <w:rFonts w:ascii="Times New Roman" w:hAnsi="Times New Roman" w:cs="Times New Roman"/>
        </w:rPr>
        <w:t>2018</w:t>
      </w:r>
      <w:r w:rsidR="001A393D">
        <w:rPr>
          <w:rFonts w:ascii="Times New Roman" w:hAnsi="Times New Roman" w:cs="Times New Roman"/>
        </w:rPr>
        <w:t xml:space="preserve"> </w:t>
      </w:r>
      <w:r w:rsidRPr="00983743">
        <w:rPr>
          <w:rFonts w:ascii="Times New Roman" w:hAnsi="Times New Roman" w:cs="Times New Roman"/>
        </w:rPr>
        <w:t xml:space="preserve">by email to </w:t>
      </w:r>
      <w:hyperlink r:id="rId14" w:history="1">
        <w:r w:rsidR="00983D79" w:rsidRPr="000012D4">
          <w:rPr>
            <w:rStyle w:val="Hyperlink"/>
            <w:rFonts w:ascii="Times New Roman" w:hAnsi="Times New Roman" w:cs="Times New Roman"/>
          </w:rPr>
          <w:t>Procurement@egyptfas.org</w:t>
        </w:r>
      </w:hyperlink>
      <w:r w:rsidR="00983D79">
        <w:rPr>
          <w:rFonts w:ascii="Times New Roman" w:hAnsi="Times New Roman" w:cs="Times New Roman"/>
        </w:rPr>
        <w:t>.</w:t>
      </w:r>
      <w:r w:rsidRPr="00983743">
        <w:rPr>
          <w:rFonts w:ascii="Times New Roman" w:hAnsi="Times New Roman" w:cs="Times New Roman"/>
        </w:rPr>
        <w:t xml:space="preserve"> Questions must be submitted in writing; phone calls will not be accepted. Questions and requests for clarification—and the responses thereto—that CNFA believes may be of interest to other offerors will be circulated to all RFQ recipients who have indicated an interest in bidding.</w:t>
      </w:r>
    </w:p>
    <w:p w14:paraId="2F9DA2C2"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4D79A7BF" w14:textId="77777777" w:rsidR="00CB02D8" w:rsidRPr="00983743" w:rsidRDefault="00CB02D8" w:rsidP="0043574C">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4F2517DD" w14:textId="77777777" w:rsidR="00B54A0B" w:rsidRPr="00983743" w:rsidRDefault="00B54A0B" w:rsidP="00F01B2A">
      <w:pPr>
        <w:suppressAutoHyphens/>
        <w:spacing w:after="0" w:line="240" w:lineRule="auto"/>
        <w:ind w:left="360"/>
        <w:contextualSpacing/>
        <w:rPr>
          <w:rFonts w:ascii="Times New Roman" w:hAnsi="Times New Roman" w:cs="Times New Roman"/>
        </w:rPr>
      </w:pPr>
    </w:p>
    <w:p w14:paraId="4EB7D711" w14:textId="20A20303" w:rsidR="00743906" w:rsidRPr="000847EC" w:rsidRDefault="00D9473A" w:rsidP="00743906">
      <w:pPr>
        <w:numPr>
          <w:ilvl w:val="0"/>
          <w:numId w:val="16"/>
        </w:numPr>
        <w:tabs>
          <w:tab w:val="num" w:pos="360"/>
        </w:tabs>
        <w:suppressAutoHyphens/>
        <w:spacing w:after="0" w:line="240" w:lineRule="auto"/>
        <w:ind w:left="360"/>
        <w:contextualSpacing/>
        <w:rPr>
          <w:rFonts w:ascii="Times New Roman" w:hAnsi="Times New Roman" w:cs="Times New Roman"/>
        </w:rPr>
      </w:pPr>
      <w:r w:rsidRPr="00743906">
        <w:rPr>
          <w:rFonts w:ascii="Times New Roman" w:hAnsi="Times New Roman" w:cs="Times New Roman"/>
          <w:b/>
          <w:u w:val="single"/>
        </w:rPr>
        <w:lastRenderedPageBreak/>
        <w:t xml:space="preserve">Technical </w:t>
      </w:r>
      <w:r w:rsidR="00267E33" w:rsidRPr="00743906">
        <w:rPr>
          <w:rFonts w:ascii="Times New Roman" w:hAnsi="Times New Roman" w:cs="Times New Roman"/>
          <w:b/>
          <w:u w:val="single"/>
        </w:rPr>
        <w:t>Requirements</w:t>
      </w:r>
      <w:r w:rsidR="00CB02D8" w:rsidRPr="00743906">
        <w:rPr>
          <w:rFonts w:ascii="Times New Roman" w:hAnsi="Times New Roman" w:cs="Times New Roman"/>
        </w:rPr>
        <w:t>:</w:t>
      </w:r>
      <w:r w:rsidR="00743906" w:rsidRPr="00743906">
        <w:rPr>
          <w:rFonts w:ascii="Times New Roman" w:hAnsi="Times New Roman" w:cs="Times New Roman"/>
        </w:rPr>
        <w:t xml:space="preserve"> </w:t>
      </w:r>
      <w:r w:rsidR="00743906" w:rsidRPr="00983743">
        <w:rPr>
          <w:rFonts w:ascii="Times New Roman" w:hAnsi="Times New Roman" w:cs="Times New Roman"/>
        </w:rPr>
        <w:t>The table below contains the technical requirements of the commodities. O</w:t>
      </w:r>
      <w:r w:rsidR="00743906" w:rsidRPr="00983743">
        <w:rPr>
          <w:rFonts w:ascii="Times New Roman" w:hAnsi="Times New Roman" w:cs="Times New Roman"/>
          <w:color w:val="000000"/>
        </w:rPr>
        <w:t xml:space="preserve">fferors are requested to provide quotations containing the information below on </w:t>
      </w:r>
      <w:r w:rsidR="00743906" w:rsidRPr="00743906">
        <w:rPr>
          <w:rFonts w:ascii="Times New Roman" w:hAnsi="Times New Roman" w:cs="Times New Roman"/>
          <w:b/>
          <w:color w:val="000000"/>
        </w:rPr>
        <w:t>official letterhead or official quotation format</w:t>
      </w:r>
      <w:r w:rsidR="00743906">
        <w:rPr>
          <w:rFonts w:ascii="Times New Roman" w:hAnsi="Times New Roman" w:cs="Times New Roman"/>
          <w:color w:val="000000"/>
        </w:rPr>
        <w:t xml:space="preserve"> in accordance with the following assumptions:</w:t>
      </w:r>
    </w:p>
    <w:p w14:paraId="7DC291CC" w14:textId="77777777" w:rsidR="00743906" w:rsidRPr="00914F81" w:rsidRDefault="00743906" w:rsidP="00743906">
      <w:pPr>
        <w:numPr>
          <w:ilvl w:val="0"/>
          <w:numId w:val="23"/>
        </w:numPr>
        <w:spacing w:after="0" w:line="240" w:lineRule="auto"/>
        <w:jc w:val="both"/>
        <w:rPr>
          <w:rFonts w:ascii="Times New Roman" w:hAnsi="Times New Roman"/>
          <w:lang w:val="en-GB"/>
        </w:rPr>
      </w:pPr>
      <w:r w:rsidRPr="00914F81">
        <w:rPr>
          <w:rFonts w:ascii="Times New Roman" w:hAnsi="Times New Roman"/>
          <w:lang w:val="en-GB"/>
        </w:rPr>
        <w:t xml:space="preserve">All the specifications mentioned here in this document are the minimum specifications.  </w:t>
      </w:r>
    </w:p>
    <w:p w14:paraId="2C602B28" w14:textId="77777777" w:rsidR="00743906" w:rsidRPr="00914F81" w:rsidRDefault="00743906" w:rsidP="00743906">
      <w:pPr>
        <w:numPr>
          <w:ilvl w:val="0"/>
          <w:numId w:val="23"/>
        </w:numPr>
        <w:spacing w:after="0" w:line="240" w:lineRule="auto"/>
        <w:jc w:val="both"/>
        <w:rPr>
          <w:rFonts w:ascii="Times New Roman" w:hAnsi="Times New Roman"/>
          <w:lang w:val="en-GB"/>
        </w:rPr>
      </w:pPr>
      <w:r w:rsidRPr="00914F81">
        <w:rPr>
          <w:rFonts w:ascii="Times New Roman" w:hAnsi="Times New Roman"/>
          <w:lang w:val="en-GB"/>
        </w:rPr>
        <w:t>The Supplier should consider the software provided and this should be consistent with the Hardware configuration offered</w:t>
      </w:r>
      <w:r>
        <w:rPr>
          <w:rFonts w:ascii="Times New Roman" w:hAnsi="Times New Roman"/>
          <w:lang w:val="en-GB"/>
        </w:rPr>
        <w:t>:</w:t>
      </w:r>
      <w:r w:rsidRPr="00914F81">
        <w:rPr>
          <w:rFonts w:ascii="Times New Roman" w:hAnsi="Times New Roman"/>
          <w:lang w:val="en-GB"/>
        </w:rPr>
        <w:t xml:space="preserve"> </w:t>
      </w:r>
    </w:p>
    <w:p w14:paraId="006474AD" w14:textId="77777777" w:rsidR="00743906" w:rsidRPr="00914F81" w:rsidRDefault="00743906" w:rsidP="00743906">
      <w:pPr>
        <w:numPr>
          <w:ilvl w:val="0"/>
          <w:numId w:val="23"/>
        </w:numPr>
        <w:spacing w:after="0" w:line="240" w:lineRule="auto"/>
        <w:ind w:left="1440"/>
        <w:jc w:val="both"/>
        <w:rPr>
          <w:rFonts w:ascii="Times New Roman" w:hAnsi="Times New Roman"/>
          <w:lang w:val="en-GB"/>
        </w:rPr>
      </w:pPr>
      <w:r w:rsidRPr="00914F81">
        <w:rPr>
          <w:rFonts w:ascii="Times New Roman" w:hAnsi="Times New Roman"/>
          <w:lang w:val="en-GB"/>
        </w:rPr>
        <w:t>Operating Systems</w:t>
      </w:r>
      <w:r>
        <w:rPr>
          <w:rFonts w:ascii="Times New Roman" w:hAnsi="Times New Roman"/>
          <w:lang w:val="en-GB"/>
        </w:rPr>
        <w:t xml:space="preserve"> should be compatible with</w:t>
      </w:r>
      <w:r w:rsidRPr="00914F81">
        <w:rPr>
          <w:rFonts w:ascii="Times New Roman" w:hAnsi="Times New Roman"/>
          <w:lang w:val="en-GB"/>
        </w:rPr>
        <w:t>: Microsoft Windows, Linux Ubuntu LTF 12.04, Linux Cent</w:t>
      </w:r>
      <w:r>
        <w:rPr>
          <w:rFonts w:ascii="Times New Roman" w:hAnsi="Times New Roman"/>
          <w:lang w:val="en-GB"/>
        </w:rPr>
        <w:t xml:space="preserve">OS 6.3 and Oracle Linux 6, Unix, </w:t>
      </w:r>
      <w:r w:rsidRPr="00914F81">
        <w:rPr>
          <w:rFonts w:ascii="Times New Roman" w:hAnsi="Times New Roman"/>
          <w:lang w:val="en-GB"/>
        </w:rPr>
        <w:t>etc.</w:t>
      </w:r>
    </w:p>
    <w:p w14:paraId="28DCCDD7" w14:textId="77777777" w:rsidR="00743906" w:rsidRPr="00914F81" w:rsidRDefault="00743906" w:rsidP="00743906">
      <w:pPr>
        <w:numPr>
          <w:ilvl w:val="0"/>
          <w:numId w:val="23"/>
        </w:numPr>
        <w:spacing w:after="0" w:line="240" w:lineRule="auto"/>
        <w:ind w:left="1440"/>
        <w:jc w:val="both"/>
        <w:rPr>
          <w:rFonts w:ascii="Times New Roman" w:hAnsi="Times New Roman"/>
          <w:lang w:val="en-GB"/>
        </w:rPr>
      </w:pPr>
      <w:r w:rsidRPr="00914F81">
        <w:rPr>
          <w:rFonts w:ascii="Times New Roman" w:hAnsi="Times New Roman"/>
          <w:lang w:val="en-GB"/>
        </w:rPr>
        <w:t>Database Software</w:t>
      </w:r>
      <w:r>
        <w:rPr>
          <w:rFonts w:ascii="Times New Roman" w:hAnsi="Times New Roman"/>
          <w:lang w:val="en-GB"/>
        </w:rPr>
        <w:t xml:space="preserve"> should be compatible with</w:t>
      </w:r>
      <w:r w:rsidRPr="00914F81">
        <w:rPr>
          <w:rFonts w:ascii="Times New Roman" w:hAnsi="Times New Roman"/>
          <w:lang w:val="en-GB"/>
        </w:rPr>
        <w:t>: All proprietary</w:t>
      </w:r>
      <w:r w:rsidRPr="00914F81" w:rsidDel="00BD7843">
        <w:rPr>
          <w:rFonts w:ascii="Times New Roman" w:hAnsi="Times New Roman"/>
          <w:lang w:val="en-GB"/>
        </w:rPr>
        <w:t xml:space="preserve"> </w:t>
      </w:r>
      <w:r w:rsidRPr="00914F81">
        <w:rPr>
          <w:rFonts w:ascii="Times New Roman" w:hAnsi="Times New Roman"/>
          <w:lang w:val="en-GB"/>
        </w:rPr>
        <w:t>database software such as Microsoft SQL S</w:t>
      </w:r>
      <w:r>
        <w:rPr>
          <w:rFonts w:ascii="Times New Roman" w:hAnsi="Times New Roman"/>
          <w:lang w:val="en-GB"/>
        </w:rPr>
        <w:t xml:space="preserve">erver, ORACLE RAC 11g, Sybase, </w:t>
      </w:r>
      <w:r w:rsidRPr="00914F81">
        <w:rPr>
          <w:rFonts w:ascii="Times New Roman" w:hAnsi="Times New Roman"/>
          <w:lang w:val="en-GB"/>
        </w:rPr>
        <w:t>etc</w:t>
      </w:r>
    </w:p>
    <w:p w14:paraId="39D18567" w14:textId="77777777" w:rsidR="00743906" w:rsidRPr="00914F81" w:rsidRDefault="00743906" w:rsidP="00743906">
      <w:pPr>
        <w:numPr>
          <w:ilvl w:val="0"/>
          <w:numId w:val="23"/>
        </w:numPr>
        <w:spacing w:after="0" w:line="240" w:lineRule="auto"/>
        <w:ind w:left="1440"/>
        <w:jc w:val="both"/>
        <w:rPr>
          <w:rFonts w:ascii="Times New Roman" w:hAnsi="Times New Roman"/>
          <w:lang w:val="en-GB"/>
        </w:rPr>
      </w:pPr>
      <w:r w:rsidRPr="00914F81">
        <w:rPr>
          <w:rFonts w:ascii="Times New Roman" w:hAnsi="Times New Roman"/>
          <w:lang w:val="en-GB"/>
        </w:rPr>
        <w:t>Application Software</w:t>
      </w:r>
      <w:r>
        <w:rPr>
          <w:rFonts w:ascii="Times New Roman" w:hAnsi="Times New Roman"/>
          <w:lang w:val="en-GB"/>
        </w:rPr>
        <w:t xml:space="preserve"> should be compatible with</w:t>
      </w:r>
      <w:r w:rsidRPr="00914F81">
        <w:rPr>
          <w:rFonts w:ascii="Times New Roman" w:hAnsi="Times New Roman"/>
          <w:lang w:val="en-GB"/>
        </w:rPr>
        <w:t>: JAVA 6 with JDK, Apache 2.x with PHP 5.2, SharePoint.</w:t>
      </w:r>
    </w:p>
    <w:p w14:paraId="35F78F8B" w14:textId="77777777" w:rsidR="00743906" w:rsidRPr="00914F81" w:rsidRDefault="00743906" w:rsidP="00743906">
      <w:pPr>
        <w:numPr>
          <w:ilvl w:val="0"/>
          <w:numId w:val="23"/>
        </w:numPr>
        <w:spacing w:after="0" w:line="240" w:lineRule="auto"/>
        <w:jc w:val="both"/>
        <w:rPr>
          <w:rFonts w:ascii="Times New Roman" w:hAnsi="Times New Roman"/>
          <w:lang w:val="en-GB"/>
        </w:rPr>
      </w:pPr>
      <w:r w:rsidRPr="00914F81">
        <w:rPr>
          <w:rFonts w:ascii="Times New Roman" w:hAnsi="Times New Roman"/>
          <w:lang w:val="en-GB"/>
        </w:rPr>
        <w:t>Set of media kits containing recovery Software, OS images, drivers and utilities shall be supplied on CD/DVD for the workstations, laptops and desktops.</w:t>
      </w:r>
    </w:p>
    <w:p w14:paraId="754A9A24" w14:textId="11697F1A" w:rsidR="00743906" w:rsidRPr="00914F81" w:rsidRDefault="00743906" w:rsidP="00743906">
      <w:pPr>
        <w:numPr>
          <w:ilvl w:val="0"/>
          <w:numId w:val="23"/>
        </w:numPr>
        <w:spacing w:after="0" w:line="240" w:lineRule="auto"/>
        <w:jc w:val="both"/>
        <w:rPr>
          <w:rFonts w:ascii="Times New Roman" w:hAnsi="Times New Roman"/>
          <w:lang w:val="en-GB"/>
        </w:rPr>
      </w:pPr>
      <w:r w:rsidRPr="00914F81">
        <w:rPr>
          <w:rFonts w:ascii="Times New Roman" w:hAnsi="Times New Roman"/>
          <w:lang w:val="en-GB"/>
        </w:rPr>
        <w:t xml:space="preserve">Brochures and catalogues are required for all of the </w:t>
      </w:r>
      <w:r w:rsidR="00B111D1">
        <w:rPr>
          <w:rFonts w:ascii="Times New Roman" w:hAnsi="Times New Roman"/>
          <w:lang w:val="en-GB"/>
        </w:rPr>
        <w:t>i</w:t>
      </w:r>
      <w:r w:rsidRPr="00914F81">
        <w:rPr>
          <w:rFonts w:ascii="Times New Roman" w:hAnsi="Times New Roman"/>
          <w:lang w:val="en-GB"/>
        </w:rPr>
        <w:t>tems included in this RFQ.</w:t>
      </w:r>
    </w:p>
    <w:p w14:paraId="4A083E54" w14:textId="77777777" w:rsidR="00743906" w:rsidRPr="00914F81" w:rsidRDefault="00743906" w:rsidP="00743906">
      <w:pPr>
        <w:numPr>
          <w:ilvl w:val="0"/>
          <w:numId w:val="23"/>
        </w:numPr>
        <w:spacing w:after="0" w:line="240" w:lineRule="auto"/>
        <w:jc w:val="both"/>
        <w:rPr>
          <w:rFonts w:ascii="Times New Roman" w:hAnsi="Times New Roman"/>
          <w:lang w:val="en-GB"/>
        </w:rPr>
      </w:pPr>
      <w:r>
        <w:rPr>
          <w:rFonts w:ascii="Times New Roman" w:hAnsi="Times New Roman"/>
          <w:lang w:val="en-GB"/>
        </w:rPr>
        <w:t xml:space="preserve">Offerors should submit their “best offer” for each item in full compliance with the technical specifications, i.e. one quotation per item, and should not provide multiple varieties for consideration.  </w:t>
      </w:r>
    </w:p>
    <w:p w14:paraId="394C020B" w14:textId="77777777" w:rsidR="00743906" w:rsidRDefault="00743906" w:rsidP="00743906">
      <w:pPr>
        <w:numPr>
          <w:ilvl w:val="0"/>
          <w:numId w:val="23"/>
        </w:numPr>
        <w:spacing w:after="0" w:line="240" w:lineRule="auto"/>
        <w:jc w:val="both"/>
        <w:rPr>
          <w:rFonts w:ascii="Times New Roman" w:hAnsi="Times New Roman"/>
          <w:lang w:val="en-GB"/>
        </w:rPr>
      </w:pPr>
      <w:r>
        <w:rPr>
          <w:rFonts w:ascii="Times New Roman" w:hAnsi="Times New Roman"/>
          <w:lang w:val="en-GB"/>
        </w:rPr>
        <w:t>Offerors</w:t>
      </w:r>
      <w:r w:rsidRPr="00914F81">
        <w:rPr>
          <w:rFonts w:ascii="Times New Roman" w:hAnsi="Times New Roman"/>
          <w:lang w:val="en-GB"/>
        </w:rPr>
        <w:t xml:space="preserve"> may submit </w:t>
      </w:r>
      <w:r>
        <w:rPr>
          <w:rFonts w:ascii="Times New Roman" w:hAnsi="Times New Roman"/>
          <w:lang w:val="en-GB"/>
        </w:rPr>
        <w:t>quotations</w:t>
      </w:r>
      <w:r w:rsidRPr="00914F81">
        <w:rPr>
          <w:rFonts w:ascii="Times New Roman" w:hAnsi="Times New Roman"/>
          <w:lang w:val="en-GB"/>
        </w:rPr>
        <w:t xml:space="preserve"> for Software</w:t>
      </w:r>
      <w:r>
        <w:rPr>
          <w:rFonts w:ascii="Times New Roman" w:hAnsi="Times New Roman"/>
          <w:lang w:val="en-GB"/>
        </w:rPr>
        <w:t xml:space="preserve"> alone</w:t>
      </w:r>
      <w:r w:rsidRPr="00914F81">
        <w:rPr>
          <w:rFonts w:ascii="Times New Roman" w:hAnsi="Times New Roman"/>
          <w:lang w:val="en-GB"/>
        </w:rPr>
        <w:t xml:space="preserve">, Hardware </w:t>
      </w:r>
      <w:r>
        <w:rPr>
          <w:rFonts w:ascii="Times New Roman" w:hAnsi="Times New Roman"/>
          <w:lang w:val="en-GB"/>
        </w:rPr>
        <w:t xml:space="preserve">alone </w:t>
      </w:r>
      <w:r w:rsidRPr="00914F81">
        <w:rPr>
          <w:rFonts w:ascii="Times New Roman" w:hAnsi="Times New Roman"/>
          <w:lang w:val="en-GB"/>
        </w:rPr>
        <w:t>or both.</w:t>
      </w:r>
    </w:p>
    <w:p w14:paraId="30E1EAFA" w14:textId="67D68549" w:rsidR="00833463" w:rsidRDefault="00833463" w:rsidP="00B214DE">
      <w:pPr>
        <w:numPr>
          <w:ilvl w:val="0"/>
          <w:numId w:val="23"/>
        </w:numPr>
        <w:spacing w:after="0" w:line="240" w:lineRule="auto"/>
        <w:jc w:val="both"/>
        <w:rPr>
          <w:rFonts w:ascii="TimesNewRoman" w:hAnsi="TimesNewRoman" w:cs="TimesNewRoman"/>
        </w:rPr>
      </w:pPr>
      <w:r>
        <w:rPr>
          <w:rFonts w:ascii="TimesNewRoman" w:hAnsi="TimesNewRoman" w:cs="TimesNewRoman"/>
        </w:rPr>
        <w:t>CNFA intends to award a Blanket Purchase Agreement</w:t>
      </w:r>
      <w:r w:rsidR="00314651">
        <w:rPr>
          <w:rFonts w:ascii="TimesNewRoman" w:hAnsi="TimesNewRoman" w:cs="TimesNewRoman"/>
        </w:rPr>
        <w:t xml:space="preserve">, which will allow CNFA to </w:t>
      </w:r>
      <w:r w:rsidR="00BD6C05">
        <w:rPr>
          <w:rFonts w:ascii="TimesNewRoman" w:hAnsi="TimesNewRoman" w:cs="TimesNewRoman"/>
        </w:rPr>
        <w:t xml:space="preserve">make recurring purchases from the selected vendor. Accordingly, </w:t>
      </w:r>
      <w:r w:rsidR="002F7418">
        <w:rPr>
          <w:rFonts w:ascii="TimesNewRoman" w:hAnsi="TimesNewRoman" w:cs="TimesNewRoman"/>
        </w:rPr>
        <w:t>no quantities are indicated in the</w:t>
      </w:r>
      <w:r w:rsidR="00BD6C05">
        <w:rPr>
          <w:rFonts w:ascii="TimesNewRoman" w:hAnsi="TimesNewRoman" w:cs="TimesNewRoman"/>
        </w:rPr>
        <w:t xml:space="preserve"> table below</w:t>
      </w:r>
      <w:r w:rsidR="002F7418">
        <w:rPr>
          <w:rFonts w:ascii="TimesNewRoman" w:hAnsi="TimesNewRoman" w:cs="TimesNewRoman"/>
        </w:rPr>
        <w:t>, as CNFA expects offerors to indicate their ability to provide the requested items at the required specifications listed</w:t>
      </w:r>
      <w:r w:rsidR="00174F73">
        <w:rPr>
          <w:rFonts w:ascii="TimesNewRoman" w:hAnsi="TimesNewRoman" w:cs="TimesNewRoman"/>
        </w:rPr>
        <w:t xml:space="preserve">. </w:t>
      </w:r>
      <w:r w:rsidR="002F7418">
        <w:rPr>
          <w:rFonts w:ascii="TimesNewRoman" w:hAnsi="TimesNewRoman" w:cs="TimesNewRoman"/>
        </w:rPr>
        <w:t>CNFA will then issue individual Purchase Orders of varying quantities on a recurring basis during the life of the Blanket Purchase Agreement</w:t>
      </w:r>
      <w:r w:rsidR="004F326B">
        <w:rPr>
          <w:rFonts w:ascii="TimesNewRoman" w:hAnsi="TimesNewRoman" w:cs="TimesNewRoman"/>
        </w:rPr>
        <w:t>, anticipated to be for 12 months.</w:t>
      </w:r>
      <w:r w:rsidR="002F7418">
        <w:rPr>
          <w:rFonts w:ascii="TimesNewRoman" w:hAnsi="TimesNewRoman" w:cs="TimesNewRoman"/>
        </w:rPr>
        <w:t xml:space="preserve"> </w:t>
      </w:r>
      <w:r w:rsidR="008A2344">
        <w:rPr>
          <w:rFonts w:ascii="TimesNewRoman" w:hAnsi="TimesNewRoman" w:cs="TimesNewRoman"/>
        </w:rPr>
        <w:t xml:space="preserve"> </w:t>
      </w:r>
    </w:p>
    <w:p w14:paraId="2BC41F7B" w14:textId="77777777" w:rsidR="00B9038C" w:rsidRDefault="00B9038C" w:rsidP="00B9038C">
      <w:pPr>
        <w:spacing w:after="0" w:line="240" w:lineRule="auto"/>
        <w:ind w:left="720"/>
        <w:jc w:val="both"/>
        <w:rPr>
          <w:rFonts w:ascii="TimesNewRoman" w:hAnsi="TimesNewRoman" w:cs="TimesNewRoman"/>
        </w:rPr>
      </w:pPr>
    </w:p>
    <w:p w14:paraId="72E186E7" w14:textId="56CB969B" w:rsidR="00D92184" w:rsidRDefault="00D92184" w:rsidP="00D92184">
      <w:pPr>
        <w:suppressAutoHyphens/>
        <w:spacing w:after="0" w:line="240" w:lineRule="auto"/>
        <w:ind w:left="360"/>
        <w:contextualSpacing/>
        <w:rPr>
          <w:rFonts w:ascii="Times New Roman" w:eastAsia="Calibri" w:hAnsi="Times New Roman" w:cs="Times New Roman"/>
        </w:rPr>
      </w:pPr>
      <w:r>
        <w:rPr>
          <w:rFonts w:ascii="Times New Roman" w:eastAsia="Calibri" w:hAnsi="Times New Roman" w:cs="Times New Roman"/>
        </w:rPr>
        <w:t xml:space="preserve">*     </w:t>
      </w:r>
      <w:r w:rsidR="00743906">
        <w:rPr>
          <w:rFonts w:ascii="Times New Roman" w:eastAsia="Calibri" w:hAnsi="Times New Roman" w:cs="Times New Roman"/>
        </w:rPr>
        <w:t xml:space="preserve">Offerors must submit quotations with clearly specified unit prices, and these unit prices should </w:t>
      </w:r>
      <w:r>
        <w:rPr>
          <w:rFonts w:ascii="Times New Roman" w:eastAsia="Calibri" w:hAnsi="Times New Roman" w:cs="Times New Roman"/>
        </w:rPr>
        <w:t xml:space="preserve">            </w:t>
      </w:r>
    </w:p>
    <w:p w14:paraId="7BA09073" w14:textId="1DF882FC" w:rsidR="003E0F51" w:rsidRDefault="00743906" w:rsidP="00B9038C">
      <w:pPr>
        <w:suppressAutoHyphens/>
        <w:spacing w:after="0" w:line="240" w:lineRule="auto"/>
        <w:ind w:left="720" w:firstLine="30"/>
        <w:contextualSpacing/>
        <w:rPr>
          <w:rFonts w:ascii="Times New Roman" w:hAnsi="Times New Roman" w:cs="Times New Roman"/>
        </w:rPr>
      </w:pPr>
      <w:r>
        <w:rPr>
          <w:rFonts w:ascii="Times New Roman" w:eastAsia="Calibri" w:hAnsi="Times New Roman" w:cs="Times New Roman"/>
        </w:rPr>
        <w:t>remain unchanged should CNFA request to increase or decrease the quantity of items. CNFA will not consider offers which provide quotations without unit prices.</w:t>
      </w:r>
      <w:r w:rsidR="00CB02D8" w:rsidRPr="00743906">
        <w:rPr>
          <w:rFonts w:ascii="Times New Roman" w:hAnsi="Times New Roman" w:cs="Times New Roman"/>
        </w:rPr>
        <w:t xml:space="preserve"> </w:t>
      </w:r>
    </w:p>
    <w:p w14:paraId="5B5DA03C" w14:textId="77777777" w:rsidR="00D92184" w:rsidRPr="00743906" w:rsidRDefault="00D92184" w:rsidP="00D92184">
      <w:pPr>
        <w:suppressAutoHyphens/>
        <w:spacing w:after="0" w:line="240" w:lineRule="auto"/>
        <w:ind w:left="360"/>
        <w:contextualSpacing/>
        <w:rPr>
          <w:rFonts w:ascii="Times New Roman" w:hAnsi="Times New Roman"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425"/>
        <w:gridCol w:w="2726"/>
        <w:gridCol w:w="1283"/>
      </w:tblGrid>
      <w:tr w:rsidR="00EA6BC3" w:rsidRPr="00983743" w14:paraId="2CA7471F" w14:textId="77777777" w:rsidTr="00391F81">
        <w:tc>
          <w:tcPr>
            <w:tcW w:w="656" w:type="dxa"/>
            <w:tcBorders>
              <w:top w:val="single" w:sz="4" w:space="0" w:color="auto"/>
              <w:left w:val="single" w:sz="4" w:space="0" w:color="auto"/>
              <w:bottom w:val="single" w:sz="4" w:space="0" w:color="auto"/>
              <w:right w:val="single" w:sz="4" w:space="0" w:color="auto"/>
            </w:tcBorders>
            <w:vAlign w:val="center"/>
            <w:hideMark/>
          </w:tcPr>
          <w:p w14:paraId="59D28F46" w14:textId="77777777" w:rsidR="00EA6BC3" w:rsidRPr="00983743" w:rsidRDefault="00EA6BC3"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Line Item</w:t>
            </w:r>
          </w:p>
        </w:tc>
        <w:tc>
          <w:tcPr>
            <w:tcW w:w="4425" w:type="dxa"/>
            <w:tcBorders>
              <w:top w:val="single" w:sz="4" w:space="0" w:color="auto"/>
              <w:left w:val="single" w:sz="4" w:space="0" w:color="auto"/>
              <w:bottom w:val="single" w:sz="4" w:space="0" w:color="auto"/>
              <w:right w:val="single" w:sz="4" w:space="0" w:color="auto"/>
            </w:tcBorders>
            <w:vAlign w:val="center"/>
            <w:hideMark/>
          </w:tcPr>
          <w:p w14:paraId="7DCF683D" w14:textId="77777777" w:rsidR="00EA6BC3" w:rsidRPr="00983743" w:rsidRDefault="00EA6BC3"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Description and Specifications</w:t>
            </w:r>
          </w:p>
        </w:tc>
        <w:tc>
          <w:tcPr>
            <w:tcW w:w="2726" w:type="dxa"/>
            <w:tcBorders>
              <w:top w:val="single" w:sz="4" w:space="0" w:color="auto"/>
              <w:left w:val="single" w:sz="4" w:space="0" w:color="auto"/>
              <w:bottom w:val="single" w:sz="4" w:space="0" w:color="auto"/>
              <w:right w:val="single" w:sz="4" w:space="0" w:color="auto"/>
            </w:tcBorders>
            <w:vAlign w:val="center"/>
            <w:hideMark/>
          </w:tcPr>
          <w:p w14:paraId="37EB4277" w14:textId="77777777" w:rsidR="00EA6BC3" w:rsidRPr="00983743" w:rsidRDefault="00EA6BC3"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Items and Specifications Offered</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761A7CB" w14:textId="77777777" w:rsidR="00EA6BC3" w:rsidRPr="00983743" w:rsidRDefault="00EA6BC3"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Unit Price</w:t>
            </w:r>
          </w:p>
          <w:p w14:paraId="586F0B69" w14:textId="499B4A37" w:rsidR="00EA6BC3" w:rsidRPr="00983743" w:rsidRDefault="00EA6BC3"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rPr>
              <w:t>EGP</w:t>
            </w:r>
          </w:p>
        </w:tc>
      </w:tr>
      <w:tr w:rsidR="00EA6BC3" w:rsidRPr="00983743" w14:paraId="5560D28F" w14:textId="77777777" w:rsidTr="00391F81">
        <w:tc>
          <w:tcPr>
            <w:tcW w:w="656" w:type="dxa"/>
            <w:tcBorders>
              <w:top w:val="single" w:sz="4" w:space="0" w:color="auto"/>
              <w:left w:val="single" w:sz="4" w:space="0" w:color="auto"/>
              <w:bottom w:val="single" w:sz="4" w:space="0" w:color="auto"/>
              <w:right w:val="single" w:sz="4" w:space="0" w:color="auto"/>
            </w:tcBorders>
            <w:vAlign w:val="center"/>
            <w:hideMark/>
          </w:tcPr>
          <w:p w14:paraId="28604143" w14:textId="77777777" w:rsidR="00EA6BC3" w:rsidRPr="00983743" w:rsidRDefault="00EA6BC3" w:rsidP="009A4800">
            <w:pPr>
              <w:widowControl w:val="0"/>
              <w:spacing w:after="0" w:line="240" w:lineRule="auto"/>
              <w:contextualSpacing/>
              <w:jc w:val="center"/>
              <w:rPr>
                <w:rFonts w:ascii="Times New Roman" w:hAnsi="Times New Roman" w:cs="Times New Roman"/>
              </w:rPr>
            </w:pPr>
            <w:r w:rsidRPr="00983743">
              <w:rPr>
                <w:rFonts w:ascii="Times New Roman" w:hAnsi="Times New Roman" w:cs="Times New Roman"/>
              </w:rPr>
              <w:t>1</w:t>
            </w:r>
          </w:p>
        </w:tc>
        <w:tc>
          <w:tcPr>
            <w:tcW w:w="4425" w:type="dxa"/>
            <w:tcBorders>
              <w:top w:val="single" w:sz="4" w:space="0" w:color="auto"/>
              <w:left w:val="single" w:sz="4" w:space="0" w:color="auto"/>
              <w:bottom w:val="single" w:sz="4" w:space="0" w:color="auto"/>
              <w:right w:val="single" w:sz="4" w:space="0" w:color="auto"/>
            </w:tcBorders>
          </w:tcPr>
          <w:p w14:paraId="1F91FC9B" w14:textId="77777777" w:rsidR="00EA6BC3" w:rsidRPr="00391F81" w:rsidRDefault="00EA6BC3" w:rsidP="00500650">
            <w:pPr>
              <w:widowControl w:val="0"/>
              <w:spacing w:after="0" w:line="240" w:lineRule="auto"/>
              <w:contextualSpacing/>
              <w:jc w:val="both"/>
              <w:rPr>
                <w:rFonts w:ascii="Times New Roman" w:hAnsi="Times New Roman" w:cs="Times New Roman"/>
                <w:b/>
                <w:u w:val="single"/>
              </w:rPr>
            </w:pPr>
            <w:r w:rsidRPr="00391F81">
              <w:rPr>
                <w:rFonts w:ascii="Times New Roman" w:hAnsi="Times New Roman" w:cs="Times New Roman"/>
                <w:b/>
                <w:u w:val="single"/>
              </w:rPr>
              <w:t>Personal Computer</w:t>
            </w:r>
          </w:p>
          <w:p w14:paraId="7534308F" w14:textId="48DEB4FA" w:rsidR="00EA6BC3" w:rsidRPr="00391F81" w:rsidRDefault="00EA6BC3" w:rsidP="00500650">
            <w:pPr>
              <w:pStyle w:val="ListParagraph"/>
              <w:numPr>
                <w:ilvl w:val="0"/>
                <w:numId w:val="25"/>
              </w:numPr>
              <w:spacing w:after="0" w:line="240" w:lineRule="auto"/>
              <w:jc w:val="both"/>
              <w:rPr>
                <w:rFonts w:ascii="Times New Roman" w:hAnsi="Times New Roman" w:cs="Times New Roman"/>
              </w:rPr>
            </w:pPr>
            <w:r w:rsidRPr="00391F81">
              <w:rPr>
                <w:rFonts w:ascii="Times New Roman" w:hAnsi="Times New Roman" w:cs="Times New Roman"/>
              </w:rPr>
              <w:t>Intel Core i5-7500 or equivalent(QC/6MB/4T/3.4GHz/65W);</w:t>
            </w:r>
          </w:p>
          <w:p w14:paraId="6E37C8F2" w14:textId="22205A0E" w:rsidR="00EA6BC3" w:rsidRPr="00391F81" w:rsidRDefault="00391F81" w:rsidP="00500650">
            <w:pPr>
              <w:pStyle w:val="ListParagraph"/>
              <w:numPr>
                <w:ilvl w:val="0"/>
                <w:numId w:val="25"/>
              </w:numPr>
              <w:spacing w:after="0" w:line="240" w:lineRule="auto"/>
              <w:jc w:val="both"/>
              <w:rPr>
                <w:rFonts w:ascii="Times New Roman" w:hAnsi="Times New Roman" w:cs="Times New Roman"/>
              </w:rPr>
            </w:pPr>
            <w:r w:rsidRPr="00391F81">
              <w:rPr>
                <w:rFonts w:ascii="Times New Roman" w:hAnsi="Times New Roman" w:cs="Times New Roman"/>
              </w:rPr>
              <w:t xml:space="preserve">memory 8 GB or highe </w:t>
            </w:r>
            <w:r w:rsidR="00EA6BC3" w:rsidRPr="00391F81">
              <w:rPr>
                <w:rFonts w:ascii="Times New Roman" w:hAnsi="Times New Roman" w:cs="Times New Roman"/>
              </w:rPr>
              <w:t>2x4GB, 2400mhz DDR4</w:t>
            </w:r>
          </w:p>
          <w:p w14:paraId="6D24D470" w14:textId="34FCFD1F" w:rsidR="00EA6BC3" w:rsidRPr="00391F81" w:rsidRDefault="00EA6BC3" w:rsidP="00500650">
            <w:pPr>
              <w:pStyle w:val="ListParagraph"/>
              <w:numPr>
                <w:ilvl w:val="0"/>
                <w:numId w:val="25"/>
              </w:numPr>
              <w:spacing w:after="0" w:line="240" w:lineRule="auto"/>
              <w:jc w:val="both"/>
              <w:rPr>
                <w:rFonts w:ascii="Times New Roman" w:hAnsi="Times New Roman" w:cs="Times New Roman"/>
              </w:rPr>
            </w:pPr>
            <w:r w:rsidRPr="00391F81">
              <w:rPr>
                <w:rFonts w:ascii="Times New Roman" w:hAnsi="Times New Roman" w:cs="Times New Roman"/>
              </w:rPr>
              <w:t>HD 500 GB 7200 rpm</w:t>
            </w:r>
          </w:p>
          <w:p w14:paraId="38F6B583" w14:textId="77777777" w:rsidR="00EA6BC3" w:rsidRPr="00391F81" w:rsidRDefault="00EA6BC3" w:rsidP="00500650">
            <w:pPr>
              <w:pStyle w:val="ListParagraph"/>
              <w:numPr>
                <w:ilvl w:val="0"/>
                <w:numId w:val="25"/>
              </w:numPr>
              <w:spacing w:after="0" w:line="240" w:lineRule="auto"/>
              <w:jc w:val="both"/>
              <w:rPr>
                <w:rFonts w:ascii="Times New Roman" w:hAnsi="Times New Roman" w:cs="Times New Roman"/>
              </w:rPr>
            </w:pPr>
            <w:r w:rsidRPr="00391F81">
              <w:rPr>
                <w:rFonts w:ascii="Times New Roman" w:hAnsi="Times New Roman" w:cs="Times New Roman"/>
              </w:rPr>
              <w:t>Intel integrated Graphics,</w:t>
            </w:r>
          </w:p>
          <w:p w14:paraId="6B9E40EC" w14:textId="68876DCB" w:rsidR="00EA6BC3" w:rsidRPr="00391F81" w:rsidRDefault="00EA6BC3" w:rsidP="00500650">
            <w:pPr>
              <w:pStyle w:val="ListParagraph"/>
              <w:numPr>
                <w:ilvl w:val="0"/>
                <w:numId w:val="25"/>
              </w:numPr>
              <w:spacing w:after="0" w:line="240" w:lineRule="auto"/>
              <w:jc w:val="both"/>
              <w:rPr>
                <w:rFonts w:ascii="Times New Roman" w:hAnsi="Times New Roman" w:cs="Times New Roman"/>
              </w:rPr>
            </w:pPr>
            <w:r w:rsidRPr="00391F81">
              <w:rPr>
                <w:rFonts w:ascii="Times New Roman" w:hAnsi="Times New Roman" w:cs="Times New Roman"/>
              </w:rPr>
              <w:t>8x DVD RW, English/Arabic KB, Mouse</w:t>
            </w:r>
          </w:p>
          <w:p w14:paraId="312D91E0" w14:textId="7018A4CD" w:rsidR="00EA6BC3" w:rsidRPr="00391F81" w:rsidRDefault="00EA6BC3" w:rsidP="00500650">
            <w:pPr>
              <w:pStyle w:val="ListParagraph"/>
              <w:numPr>
                <w:ilvl w:val="0"/>
                <w:numId w:val="25"/>
              </w:numPr>
              <w:spacing w:after="0" w:line="240" w:lineRule="auto"/>
              <w:jc w:val="both"/>
              <w:rPr>
                <w:rFonts w:ascii="Times New Roman" w:hAnsi="Times New Roman" w:cs="Times New Roman"/>
              </w:rPr>
            </w:pPr>
            <w:r w:rsidRPr="00391F81">
              <w:rPr>
                <w:rFonts w:ascii="Times New Roman" w:hAnsi="Times New Roman" w:cs="Times New Roman"/>
              </w:rPr>
              <w:t>small form factory,</w:t>
            </w:r>
          </w:p>
          <w:p w14:paraId="3C4206D5" w14:textId="77777777" w:rsidR="00EA6BC3" w:rsidRPr="00391F81" w:rsidRDefault="00EA6BC3" w:rsidP="00500650">
            <w:pPr>
              <w:pStyle w:val="ListParagraph"/>
              <w:numPr>
                <w:ilvl w:val="0"/>
                <w:numId w:val="25"/>
              </w:numPr>
              <w:spacing w:after="0" w:line="240" w:lineRule="auto"/>
              <w:jc w:val="both"/>
              <w:rPr>
                <w:rFonts w:ascii="Times New Roman" w:hAnsi="Times New Roman" w:cs="Times New Roman"/>
              </w:rPr>
            </w:pPr>
            <w:r w:rsidRPr="00391F81">
              <w:rPr>
                <w:rFonts w:ascii="Times New Roman" w:hAnsi="Times New Roman" w:cs="Times New Roman"/>
              </w:rPr>
              <w:t>Monitor at least 19” resolution 1366x768.</w:t>
            </w:r>
          </w:p>
          <w:p w14:paraId="110A2257" w14:textId="0621D8F8" w:rsidR="00EA6BC3" w:rsidRPr="00391F81" w:rsidRDefault="00EA6BC3" w:rsidP="00500650">
            <w:pPr>
              <w:pStyle w:val="ListParagraph"/>
              <w:numPr>
                <w:ilvl w:val="0"/>
                <w:numId w:val="25"/>
              </w:numPr>
              <w:spacing w:after="0" w:line="240" w:lineRule="auto"/>
              <w:jc w:val="both"/>
              <w:rPr>
                <w:rFonts w:ascii="Times New Roman" w:hAnsi="Times New Roman" w:cs="Times New Roman"/>
              </w:rPr>
            </w:pPr>
            <w:r w:rsidRPr="00391F81">
              <w:rPr>
                <w:rFonts w:ascii="Times New Roman" w:hAnsi="Times New Roman" w:cs="Times New Roman"/>
              </w:rPr>
              <w:t>Wireless network card</w:t>
            </w:r>
          </w:p>
          <w:p w14:paraId="0FB46862" w14:textId="6B8D1370" w:rsidR="00EA6BC3" w:rsidRPr="00391F81" w:rsidRDefault="00EA6BC3" w:rsidP="00831159">
            <w:pPr>
              <w:pStyle w:val="ListParagraph"/>
              <w:numPr>
                <w:ilvl w:val="0"/>
                <w:numId w:val="25"/>
              </w:numPr>
              <w:spacing w:after="0" w:line="240" w:lineRule="auto"/>
              <w:jc w:val="both"/>
              <w:rPr>
                <w:rFonts w:ascii="Times New Roman" w:hAnsi="Times New Roman" w:cs="Times New Roman"/>
              </w:rPr>
            </w:pPr>
            <w:r w:rsidRPr="00391F81">
              <w:rPr>
                <w:rFonts w:ascii="Times New Roman" w:hAnsi="Times New Roman" w:cs="Times New Roman"/>
              </w:rPr>
              <w:t>Warranty: 36 Months</w:t>
            </w:r>
          </w:p>
        </w:tc>
        <w:tc>
          <w:tcPr>
            <w:tcW w:w="2726" w:type="dxa"/>
            <w:tcBorders>
              <w:top w:val="single" w:sz="4" w:space="0" w:color="auto"/>
              <w:left w:val="single" w:sz="4" w:space="0" w:color="auto"/>
              <w:bottom w:val="single" w:sz="4" w:space="0" w:color="auto"/>
              <w:right w:val="single" w:sz="4" w:space="0" w:color="auto"/>
            </w:tcBorders>
            <w:vAlign w:val="center"/>
          </w:tcPr>
          <w:p w14:paraId="2034062F" w14:textId="77777777" w:rsidR="00EA6BC3" w:rsidRPr="00983743" w:rsidRDefault="00EA6BC3" w:rsidP="009A4800">
            <w:pPr>
              <w:widowControl w:val="0"/>
              <w:spacing w:after="0" w:line="240" w:lineRule="auto"/>
              <w:contextualSpacing/>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vAlign w:val="center"/>
          </w:tcPr>
          <w:p w14:paraId="06DDFE63" w14:textId="77777777" w:rsidR="00EA6BC3" w:rsidRPr="00983743" w:rsidRDefault="00EA6BC3" w:rsidP="009A4800">
            <w:pPr>
              <w:widowControl w:val="0"/>
              <w:spacing w:after="0" w:line="240" w:lineRule="auto"/>
              <w:contextualSpacing/>
              <w:jc w:val="right"/>
              <w:rPr>
                <w:rFonts w:ascii="Times New Roman" w:hAnsi="Times New Roman" w:cs="Times New Roman"/>
              </w:rPr>
            </w:pPr>
          </w:p>
        </w:tc>
      </w:tr>
      <w:tr w:rsidR="00EA6BC3" w:rsidRPr="00983743" w14:paraId="22B67E31" w14:textId="77777777" w:rsidTr="00391F81">
        <w:tc>
          <w:tcPr>
            <w:tcW w:w="656" w:type="dxa"/>
            <w:tcBorders>
              <w:top w:val="single" w:sz="4" w:space="0" w:color="auto"/>
              <w:left w:val="single" w:sz="4" w:space="0" w:color="auto"/>
              <w:bottom w:val="single" w:sz="4" w:space="0" w:color="auto"/>
              <w:right w:val="single" w:sz="4" w:space="0" w:color="auto"/>
            </w:tcBorders>
            <w:vAlign w:val="center"/>
            <w:hideMark/>
          </w:tcPr>
          <w:p w14:paraId="7E7A929C" w14:textId="77777777" w:rsidR="00EA6BC3" w:rsidRPr="00983743" w:rsidRDefault="00EA6BC3" w:rsidP="009A4800">
            <w:pPr>
              <w:widowControl w:val="0"/>
              <w:spacing w:after="0" w:line="240" w:lineRule="auto"/>
              <w:contextualSpacing/>
              <w:jc w:val="center"/>
              <w:rPr>
                <w:rFonts w:ascii="Times New Roman" w:hAnsi="Times New Roman" w:cs="Times New Roman"/>
              </w:rPr>
            </w:pPr>
            <w:r w:rsidRPr="00983743">
              <w:rPr>
                <w:rFonts w:ascii="Times New Roman" w:hAnsi="Times New Roman" w:cs="Times New Roman"/>
              </w:rPr>
              <w:t>2</w:t>
            </w:r>
          </w:p>
        </w:tc>
        <w:tc>
          <w:tcPr>
            <w:tcW w:w="4425" w:type="dxa"/>
            <w:tcBorders>
              <w:top w:val="single" w:sz="4" w:space="0" w:color="auto"/>
              <w:left w:val="single" w:sz="4" w:space="0" w:color="auto"/>
              <w:bottom w:val="single" w:sz="4" w:space="0" w:color="auto"/>
              <w:right w:val="single" w:sz="4" w:space="0" w:color="auto"/>
            </w:tcBorders>
          </w:tcPr>
          <w:p w14:paraId="008A9403" w14:textId="77777777" w:rsidR="00EA6BC3" w:rsidRPr="00391F81" w:rsidRDefault="00EA6BC3" w:rsidP="00500650">
            <w:pPr>
              <w:widowControl w:val="0"/>
              <w:spacing w:after="0" w:line="240" w:lineRule="auto"/>
              <w:contextualSpacing/>
              <w:jc w:val="both"/>
              <w:rPr>
                <w:rFonts w:ascii="Times New Roman" w:hAnsi="Times New Roman" w:cs="Times New Roman"/>
                <w:b/>
                <w:u w:val="single"/>
              </w:rPr>
            </w:pPr>
            <w:r w:rsidRPr="00391F81">
              <w:rPr>
                <w:rFonts w:ascii="Times New Roman" w:hAnsi="Times New Roman" w:cs="Times New Roman"/>
                <w:b/>
                <w:u w:val="single"/>
              </w:rPr>
              <w:t>Laser Printer</w:t>
            </w:r>
          </w:p>
          <w:p w14:paraId="1BF2FF99" w14:textId="77777777" w:rsidR="00EA6BC3" w:rsidRPr="00391F81" w:rsidRDefault="00EA6BC3" w:rsidP="00500650">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napToGrid w:val="0"/>
                <w:lang w:val="sv-SE" w:eastAsia="ar-SA" w:bidi="ar-EG"/>
              </w:rPr>
            </w:pPr>
            <w:r w:rsidRPr="00391F81">
              <w:rPr>
                <w:rFonts w:ascii="Times New Roman" w:eastAsia="HPSimplified-Regular" w:hAnsi="Times New Roman" w:cs="Times New Roman"/>
                <w:lang w:val="el-GR" w:eastAsia="ar-SA" w:bidi="ar-EG"/>
              </w:rPr>
              <w:t>Prints up to 30 (ppm) Letter-size paper and 30ppm on A4-size paper</w:t>
            </w:r>
          </w:p>
          <w:p w14:paraId="544460E7" w14:textId="77777777" w:rsidR="00EA6BC3" w:rsidRPr="00391F81" w:rsidRDefault="00EA6BC3" w:rsidP="00500650">
            <w:pPr>
              <w:numPr>
                <w:ilvl w:val="0"/>
                <w:numId w:val="26"/>
              </w:numPr>
              <w:autoSpaceDE w:val="0"/>
              <w:autoSpaceDN w:val="0"/>
              <w:adjustRightInd w:val="0"/>
              <w:spacing w:after="0" w:line="240" w:lineRule="auto"/>
              <w:contextualSpacing/>
              <w:jc w:val="both"/>
              <w:rPr>
                <w:rFonts w:ascii="Times New Roman" w:eastAsia="HPSimplified-Regular" w:hAnsi="Times New Roman" w:cs="Times New Roman"/>
                <w:color w:val="000000"/>
                <w:lang w:val="el-GR" w:eastAsia="ar-SA" w:bidi="ar-EG"/>
              </w:rPr>
            </w:pPr>
            <w:r w:rsidRPr="00391F81">
              <w:rPr>
                <w:rFonts w:ascii="Times New Roman" w:eastAsia="HPSimplified-Regular" w:hAnsi="Times New Roman" w:cs="Times New Roman"/>
                <w:color w:val="000000"/>
                <w:lang w:val="el-GR" w:eastAsia="ar-SA" w:bidi="ar-EG"/>
              </w:rPr>
              <w:t>Min. 16 MB (RAM).</w:t>
            </w:r>
          </w:p>
          <w:p w14:paraId="5E467354" w14:textId="77777777" w:rsidR="00EA6BC3" w:rsidRPr="00391F81" w:rsidRDefault="00EA6BC3" w:rsidP="00500650">
            <w:pPr>
              <w:numPr>
                <w:ilvl w:val="0"/>
                <w:numId w:val="26"/>
              </w:numPr>
              <w:autoSpaceDE w:val="0"/>
              <w:autoSpaceDN w:val="0"/>
              <w:adjustRightInd w:val="0"/>
              <w:spacing w:after="0" w:line="240" w:lineRule="auto"/>
              <w:contextualSpacing/>
              <w:jc w:val="both"/>
              <w:rPr>
                <w:rFonts w:ascii="Times New Roman" w:eastAsia="HPSimplified-Regular" w:hAnsi="Times New Roman" w:cs="Times New Roman"/>
                <w:color w:val="000000"/>
                <w:lang w:val="el-GR" w:eastAsia="ar-SA" w:bidi="ar-EG"/>
              </w:rPr>
            </w:pPr>
            <w:r w:rsidRPr="00391F81">
              <w:rPr>
                <w:rFonts w:ascii="Times New Roman" w:eastAsia="HPSimplified-Regular" w:hAnsi="Times New Roman" w:cs="Times New Roman"/>
                <w:color w:val="000000"/>
                <w:lang w:val="el-GR" w:eastAsia="ar-SA" w:bidi="ar-EG"/>
              </w:rPr>
              <w:lastRenderedPageBreak/>
              <w:t>Tray 1 holds up to 50 sheets or higher</w:t>
            </w:r>
          </w:p>
          <w:p w14:paraId="4FC34F8E" w14:textId="77777777" w:rsidR="00EA6BC3" w:rsidRPr="00391F81" w:rsidRDefault="00EA6BC3" w:rsidP="00500650">
            <w:pPr>
              <w:numPr>
                <w:ilvl w:val="0"/>
                <w:numId w:val="26"/>
              </w:numPr>
              <w:autoSpaceDE w:val="0"/>
              <w:autoSpaceDN w:val="0"/>
              <w:adjustRightInd w:val="0"/>
              <w:spacing w:after="0" w:line="240" w:lineRule="auto"/>
              <w:contextualSpacing/>
              <w:jc w:val="both"/>
              <w:rPr>
                <w:rFonts w:ascii="Times New Roman" w:eastAsia="HPSimplified-Regular" w:hAnsi="Times New Roman" w:cs="Times New Roman"/>
                <w:color w:val="000000"/>
                <w:lang w:val="el-GR" w:eastAsia="ar-SA" w:bidi="ar-EG"/>
              </w:rPr>
            </w:pPr>
            <w:r w:rsidRPr="00391F81">
              <w:rPr>
                <w:rFonts w:ascii="Times New Roman" w:eastAsia="HPSimplified-Regular" w:hAnsi="Times New Roman" w:cs="Times New Roman"/>
                <w:color w:val="000000"/>
                <w:lang w:val="el-GR" w:eastAsia="ar-SA" w:bidi="ar-EG"/>
              </w:rPr>
              <w:t>Tray 2 holds up to 250 sheets or higher</w:t>
            </w:r>
          </w:p>
          <w:p w14:paraId="12CFE5F6" w14:textId="77777777" w:rsidR="00EA6BC3" w:rsidRPr="00391F81" w:rsidRDefault="00EA6BC3" w:rsidP="00500650">
            <w:pPr>
              <w:numPr>
                <w:ilvl w:val="0"/>
                <w:numId w:val="26"/>
              </w:numPr>
              <w:autoSpaceDE w:val="0"/>
              <w:autoSpaceDN w:val="0"/>
              <w:adjustRightInd w:val="0"/>
              <w:spacing w:after="0" w:line="240" w:lineRule="auto"/>
              <w:contextualSpacing/>
              <w:jc w:val="both"/>
              <w:rPr>
                <w:rFonts w:ascii="Times New Roman" w:eastAsia="HPSimplified-Regular" w:hAnsi="Times New Roman" w:cs="Times New Roman"/>
                <w:color w:val="000000"/>
                <w:lang w:val="el-GR" w:eastAsia="ar-SA" w:bidi="ar-EG"/>
              </w:rPr>
            </w:pPr>
            <w:r w:rsidRPr="00391F81">
              <w:rPr>
                <w:rFonts w:ascii="Times New Roman" w:eastAsia="HPSimplified-Regular" w:hAnsi="Times New Roman" w:cs="Times New Roman"/>
                <w:color w:val="000000"/>
                <w:lang w:val="el-GR" w:eastAsia="ar-SA" w:bidi="ar-EG"/>
              </w:rPr>
              <w:t>125-sheet face-down output bin</w:t>
            </w:r>
          </w:p>
          <w:p w14:paraId="4CB5CD02" w14:textId="77777777" w:rsidR="00EA6BC3" w:rsidRPr="00391F81" w:rsidRDefault="00EA6BC3" w:rsidP="00500650">
            <w:pPr>
              <w:numPr>
                <w:ilvl w:val="0"/>
                <w:numId w:val="26"/>
              </w:numPr>
              <w:autoSpaceDE w:val="0"/>
              <w:autoSpaceDN w:val="0"/>
              <w:adjustRightInd w:val="0"/>
              <w:spacing w:after="0" w:line="240" w:lineRule="auto"/>
              <w:contextualSpacing/>
              <w:jc w:val="both"/>
              <w:rPr>
                <w:rFonts w:ascii="Times New Roman" w:eastAsia="HPSimplified-Regular" w:hAnsi="Times New Roman" w:cs="Times New Roman"/>
                <w:color w:val="000000"/>
                <w:lang w:val="el-GR" w:eastAsia="ar-SA" w:bidi="ar-EG"/>
              </w:rPr>
            </w:pPr>
            <w:r w:rsidRPr="00391F81">
              <w:rPr>
                <w:rFonts w:ascii="Times New Roman" w:eastAsia="HPSimplified-Regular" w:hAnsi="Times New Roman" w:cs="Times New Roman"/>
                <w:color w:val="000000"/>
                <w:lang w:val="el-GR" w:eastAsia="ar-SA" w:bidi="ar-EG"/>
              </w:rPr>
              <w:t>Hi-speed USB 2.0 port</w:t>
            </w:r>
          </w:p>
          <w:p w14:paraId="758699DE" w14:textId="77777777" w:rsidR="00EA6BC3" w:rsidRPr="00391F81" w:rsidRDefault="00EA6BC3" w:rsidP="00500650">
            <w:pPr>
              <w:numPr>
                <w:ilvl w:val="0"/>
                <w:numId w:val="26"/>
              </w:numPr>
              <w:spacing w:after="0" w:line="240" w:lineRule="auto"/>
              <w:contextualSpacing/>
              <w:jc w:val="both"/>
              <w:rPr>
                <w:rFonts w:ascii="Times New Roman" w:eastAsia="Times New Roman" w:hAnsi="Times New Roman" w:cs="Times New Roman"/>
                <w:snapToGrid w:val="0"/>
                <w:lang w:val="sv-SE" w:eastAsia="ar-SA" w:bidi="ar-EG"/>
              </w:rPr>
            </w:pPr>
            <w:r w:rsidRPr="00391F81">
              <w:rPr>
                <w:rFonts w:ascii="Times New Roman" w:eastAsia="HPSimplified-Regular" w:hAnsi="Times New Roman" w:cs="Times New Roman"/>
                <w:color w:val="000000"/>
                <w:lang w:val="el-GR" w:eastAsia="ar-SA" w:bidi="ar-EG"/>
              </w:rPr>
              <w:t>Parallel port</w:t>
            </w:r>
          </w:p>
          <w:p w14:paraId="47C9D92D" w14:textId="77777777" w:rsidR="00EA6BC3" w:rsidRPr="00391F81" w:rsidRDefault="00EA6BC3" w:rsidP="00500650">
            <w:pPr>
              <w:pStyle w:val="ListParagraph"/>
              <w:numPr>
                <w:ilvl w:val="0"/>
                <w:numId w:val="26"/>
              </w:numPr>
              <w:spacing w:after="0" w:line="240" w:lineRule="auto"/>
              <w:jc w:val="both"/>
              <w:rPr>
                <w:rFonts w:ascii="Times New Roman" w:eastAsia="Times New Roman" w:hAnsi="Times New Roman" w:cs="Times New Roman"/>
                <w:snapToGrid w:val="0"/>
                <w:lang w:val="sv-SE" w:eastAsia="ar-SA" w:bidi="ar-EG"/>
              </w:rPr>
            </w:pPr>
            <w:r w:rsidRPr="00391F81">
              <w:rPr>
                <w:rFonts w:ascii="Times New Roman" w:eastAsia="Times New Roman" w:hAnsi="Times New Roman" w:cs="Times New Roman"/>
                <w:snapToGrid w:val="0"/>
                <w:lang w:val="sv-SE" w:eastAsia="ar-SA" w:bidi="ar-EG"/>
              </w:rPr>
              <w:t>Warranty: 12 months</w:t>
            </w:r>
          </w:p>
          <w:p w14:paraId="3F5762A2" w14:textId="04C7D031" w:rsidR="00EA6BC3" w:rsidRPr="00391F81" w:rsidRDefault="00EA6BC3" w:rsidP="00500650">
            <w:pPr>
              <w:widowControl w:val="0"/>
              <w:spacing w:after="0" w:line="240" w:lineRule="auto"/>
              <w:ind w:left="61" w:firstLine="720"/>
              <w:contextualSpacing/>
              <w:jc w:val="both"/>
              <w:rPr>
                <w:rFonts w:ascii="Times New Roman" w:hAnsi="Times New Roman" w:cs="Times New Roman"/>
              </w:rPr>
            </w:pPr>
          </w:p>
        </w:tc>
        <w:tc>
          <w:tcPr>
            <w:tcW w:w="2726" w:type="dxa"/>
            <w:tcBorders>
              <w:top w:val="single" w:sz="4" w:space="0" w:color="auto"/>
              <w:left w:val="single" w:sz="4" w:space="0" w:color="auto"/>
              <w:bottom w:val="single" w:sz="4" w:space="0" w:color="auto"/>
              <w:right w:val="single" w:sz="4" w:space="0" w:color="auto"/>
            </w:tcBorders>
            <w:vAlign w:val="center"/>
          </w:tcPr>
          <w:p w14:paraId="564036A5" w14:textId="77777777" w:rsidR="00EA6BC3" w:rsidRPr="00983743" w:rsidRDefault="00EA6BC3" w:rsidP="009A4800">
            <w:pPr>
              <w:widowControl w:val="0"/>
              <w:spacing w:after="0" w:line="240" w:lineRule="auto"/>
              <w:contextualSpacing/>
              <w:rPr>
                <w:rFonts w:ascii="Times New Roman" w:hAnsi="Times New Roman" w:cs="Times New Roman"/>
              </w:rPr>
            </w:pPr>
          </w:p>
        </w:tc>
        <w:tc>
          <w:tcPr>
            <w:tcW w:w="1283" w:type="dxa"/>
            <w:tcBorders>
              <w:top w:val="single" w:sz="4" w:space="0" w:color="auto"/>
              <w:left w:val="single" w:sz="4" w:space="0" w:color="auto"/>
              <w:bottom w:val="single" w:sz="4" w:space="0" w:color="auto"/>
              <w:right w:val="single" w:sz="4" w:space="0" w:color="auto"/>
            </w:tcBorders>
            <w:vAlign w:val="center"/>
          </w:tcPr>
          <w:p w14:paraId="787D458F" w14:textId="77777777" w:rsidR="00EA6BC3" w:rsidRPr="00983743" w:rsidRDefault="00EA6BC3" w:rsidP="009A4800">
            <w:pPr>
              <w:widowControl w:val="0"/>
              <w:spacing w:after="0" w:line="240" w:lineRule="auto"/>
              <w:contextualSpacing/>
              <w:jc w:val="right"/>
              <w:rPr>
                <w:rFonts w:ascii="Times New Roman" w:hAnsi="Times New Roman" w:cs="Times New Roman"/>
              </w:rPr>
            </w:pPr>
          </w:p>
        </w:tc>
      </w:tr>
      <w:tr w:rsidR="00EA6BC3" w:rsidRPr="00983743" w14:paraId="6991AB0B" w14:textId="77777777" w:rsidTr="00391F81">
        <w:tc>
          <w:tcPr>
            <w:tcW w:w="656" w:type="dxa"/>
            <w:tcBorders>
              <w:top w:val="single" w:sz="4" w:space="0" w:color="auto"/>
              <w:left w:val="single" w:sz="4" w:space="0" w:color="auto"/>
              <w:bottom w:val="double" w:sz="4" w:space="0" w:color="auto"/>
              <w:right w:val="single" w:sz="4" w:space="0" w:color="auto"/>
            </w:tcBorders>
            <w:vAlign w:val="center"/>
          </w:tcPr>
          <w:p w14:paraId="4E13E9DA" w14:textId="02285DE0" w:rsidR="00EA6BC3" w:rsidRPr="00983743" w:rsidRDefault="00EA6BC3"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3</w:t>
            </w:r>
          </w:p>
        </w:tc>
        <w:tc>
          <w:tcPr>
            <w:tcW w:w="4425" w:type="dxa"/>
            <w:tcBorders>
              <w:top w:val="single" w:sz="4" w:space="0" w:color="auto"/>
              <w:left w:val="single" w:sz="4" w:space="0" w:color="auto"/>
              <w:bottom w:val="double" w:sz="4" w:space="0" w:color="auto"/>
              <w:right w:val="single" w:sz="4" w:space="0" w:color="auto"/>
            </w:tcBorders>
          </w:tcPr>
          <w:p w14:paraId="3155BE71" w14:textId="77777777" w:rsidR="00EA6BC3" w:rsidRDefault="00EA6BC3" w:rsidP="00500650">
            <w:pPr>
              <w:widowControl w:val="0"/>
              <w:spacing w:after="0" w:line="240" w:lineRule="auto"/>
              <w:contextualSpacing/>
              <w:jc w:val="both"/>
              <w:rPr>
                <w:rFonts w:ascii="Times New Roman" w:eastAsia="Times New Roman" w:hAnsi="Times New Roman" w:cs="Times New Roman"/>
                <w:b/>
                <w:snapToGrid w:val="0"/>
                <w:u w:val="single"/>
                <w:lang w:val="sv-SE" w:eastAsia="ar-SA" w:bidi="ar-EG"/>
              </w:rPr>
            </w:pPr>
            <w:r w:rsidRPr="00830D36">
              <w:rPr>
                <w:rFonts w:ascii="Times New Roman" w:eastAsia="Times New Roman" w:hAnsi="Times New Roman" w:cs="Times New Roman"/>
                <w:b/>
                <w:snapToGrid w:val="0"/>
                <w:u w:val="single"/>
                <w:lang w:val="sv-SE" w:eastAsia="ar-SA" w:bidi="ar-EG"/>
              </w:rPr>
              <w:t>Color InkJet Printer</w:t>
            </w:r>
          </w:p>
          <w:p w14:paraId="2F0A9AD0" w14:textId="69D06495" w:rsidR="00EA6BC3" w:rsidRPr="00743906"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color w:val="222222"/>
              </w:rPr>
            </w:pPr>
            <w:r w:rsidRPr="00743906">
              <w:rPr>
                <w:rFonts w:ascii="Times New Roman" w:eastAsia="Times New Roman" w:hAnsi="Times New Roman" w:cs="Times New Roman"/>
                <w:color w:val="222222"/>
              </w:rPr>
              <w:t>Functions: Print, copy, scan, fax</w:t>
            </w:r>
          </w:p>
          <w:p w14:paraId="44E1E857" w14:textId="7AAFA568" w:rsidR="00EA6BC3" w:rsidRPr="00743906"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color w:val="222222"/>
              </w:rPr>
            </w:pPr>
            <w:r w:rsidRPr="00743906">
              <w:rPr>
                <w:rFonts w:ascii="Times New Roman" w:eastAsia="Times New Roman" w:hAnsi="Times New Roman" w:cs="Times New Roman"/>
                <w:color w:val="222222"/>
              </w:rPr>
              <w:t>Copies, Up to 99 copies</w:t>
            </w:r>
          </w:p>
          <w:p w14:paraId="299B3616" w14:textId="3F697B98" w:rsidR="00EA6BC3" w:rsidRPr="00743906"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color w:val="222222"/>
              </w:rPr>
            </w:pPr>
            <w:r w:rsidRPr="00743906">
              <w:rPr>
                <w:rFonts w:ascii="Times New Roman" w:eastAsia="Times New Roman" w:hAnsi="Times New Roman" w:cs="Times New Roman"/>
                <w:color w:val="222222"/>
              </w:rPr>
              <w:t>Faxing in color</w:t>
            </w:r>
          </w:p>
          <w:p w14:paraId="4276B3B9" w14:textId="4CB756F3" w:rsidR="00EA6BC3" w:rsidRPr="00743906"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color w:val="222222"/>
              </w:rPr>
            </w:pPr>
            <w:r w:rsidRPr="00743906">
              <w:rPr>
                <w:rFonts w:ascii="Times New Roman" w:eastAsia="Times New Roman" w:hAnsi="Times New Roman" w:cs="Times New Roman"/>
                <w:color w:val="222222"/>
              </w:rPr>
              <w:t>Fax transmission speed 4 sec per page</w:t>
            </w:r>
          </w:p>
          <w:p w14:paraId="5ED98FDB" w14:textId="308F9539" w:rsidR="00EA6BC3" w:rsidRPr="00743906"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color w:val="222222"/>
              </w:rPr>
            </w:pPr>
            <w:r w:rsidRPr="00743906">
              <w:rPr>
                <w:rFonts w:ascii="Times New Roman" w:eastAsia="Times New Roman" w:hAnsi="Times New Roman" w:cs="Times New Roman"/>
                <w:color w:val="222222"/>
              </w:rPr>
              <w:t>Fax memory Up to 100 pages or higher</w:t>
            </w:r>
          </w:p>
          <w:p w14:paraId="5B70A19E" w14:textId="0F5C8998" w:rsidR="00EA6BC3" w:rsidRPr="00743906"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color w:val="222222"/>
              </w:rPr>
            </w:pPr>
            <w:r w:rsidRPr="00743906">
              <w:rPr>
                <w:rFonts w:ascii="Times New Roman" w:eastAsia="Times New Roman" w:hAnsi="Times New Roman" w:cs="Times New Roman"/>
                <w:color w:val="222222"/>
              </w:rPr>
              <w:t>First page out (ready) black As fast as 9 sec</w:t>
            </w:r>
          </w:p>
          <w:p w14:paraId="0AF51B2B" w14:textId="6C17568C" w:rsidR="00EA6BC3" w:rsidRPr="00743906"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color w:val="222222"/>
              </w:rPr>
            </w:pPr>
            <w:r w:rsidRPr="00743906">
              <w:rPr>
                <w:rFonts w:ascii="Times New Roman" w:eastAsia="Times New Roman" w:hAnsi="Times New Roman" w:cs="Times New Roman"/>
                <w:color w:val="222222"/>
              </w:rPr>
              <w:t>First page out (ready) color As fast as 10 sec</w:t>
            </w:r>
          </w:p>
          <w:p w14:paraId="78200241" w14:textId="566019E4" w:rsidR="00EA6BC3" w:rsidRPr="00743906"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color w:val="222222"/>
              </w:rPr>
            </w:pPr>
            <w:r w:rsidRPr="00743906">
              <w:rPr>
                <w:rFonts w:ascii="Times New Roman" w:eastAsia="Times New Roman" w:hAnsi="Times New Roman" w:cs="Times New Roman"/>
                <w:color w:val="222222"/>
              </w:rPr>
              <w:t>Resolution (black) 1200 x 1200 rendered dpi</w:t>
            </w:r>
          </w:p>
          <w:p w14:paraId="7F037C4F" w14:textId="3FCE225C" w:rsidR="00EA6BC3" w:rsidRPr="00743906"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color w:val="222222"/>
              </w:rPr>
            </w:pPr>
            <w:r w:rsidRPr="00743906">
              <w:rPr>
                <w:rFonts w:ascii="Times New Roman" w:eastAsia="Times New Roman" w:hAnsi="Times New Roman" w:cs="Times New Roman"/>
                <w:color w:val="222222"/>
              </w:rPr>
              <w:t>Resolution (color) Up to 4800 x 1200 optimized dpi</w:t>
            </w:r>
          </w:p>
          <w:p w14:paraId="43C4D6EA" w14:textId="6208F7CA" w:rsidR="00EA6BC3" w:rsidRPr="00743906"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color w:val="222222"/>
              </w:rPr>
            </w:pPr>
            <w:r w:rsidRPr="00743906">
              <w:rPr>
                <w:rFonts w:ascii="Times New Roman" w:eastAsia="Times New Roman" w:hAnsi="Times New Roman" w:cs="Times New Roman"/>
                <w:color w:val="222222"/>
              </w:rPr>
              <w:t>Monthly duty cycle Up to 25,000 pages or higher</w:t>
            </w:r>
          </w:p>
          <w:p w14:paraId="71759E5B" w14:textId="0D16EE75" w:rsidR="00EA6BC3" w:rsidRPr="00743906"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color w:val="222222"/>
              </w:rPr>
            </w:pPr>
            <w:r w:rsidRPr="00743906">
              <w:rPr>
                <w:rFonts w:ascii="Times New Roman" w:eastAsia="Times New Roman" w:hAnsi="Times New Roman" w:cs="Times New Roman"/>
                <w:color w:val="222222"/>
              </w:rPr>
              <w:t>Print speed, black (ISO, laser comparable) Up to 22 ppm</w:t>
            </w:r>
          </w:p>
          <w:p w14:paraId="4848F09C" w14:textId="43C6AB76" w:rsidR="00EA6BC3" w:rsidRPr="00743906"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color w:val="222222"/>
              </w:rPr>
            </w:pPr>
            <w:r w:rsidRPr="00743906">
              <w:rPr>
                <w:rFonts w:ascii="Times New Roman" w:eastAsia="Times New Roman" w:hAnsi="Times New Roman" w:cs="Times New Roman"/>
                <w:color w:val="222222"/>
              </w:rPr>
              <w:t>Ports 1 Host USB; 1 USB 2.0; 1 Ethernet; 1 WiFi 802.11b/g/n; 2 RJ-11 modem ports</w:t>
            </w:r>
          </w:p>
          <w:p w14:paraId="31436BB6" w14:textId="77E15C41" w:rsidR="00EA6BC3" w:rsidRPr="00C276B8" w:rsidRDefault="00EA6BC3" w:rsidP="00500650">
            <w:pPr>
              <w:pStyle w:val="ListParagraph"/>
              <w:numPr>
                <w:ilvl w:val="0"/>
                <w:numId w:val="27"/>
              </w:numPr>
              <w:spacing w:after="0" w:line="240" w:lineRule="auto"/>
              <w:jc w:val="both"/>
              <w:outlineLvl w:val="1"/>
              <w:rPr>
                <w:rFonts w:ascii="Times New Roman" w:eastAsia="Times New Roman" w:hAnsi="Times New Roman" w:cs="Times New Roman"/>
                <w:b/>
                <w:snapToGrid w:val="0"/>
                <w:u w:val="single"/>
                <w:lang w:val="sv-SE" w:eastAsia="ar-SA" w:bidi="ar-EG"/>
              </w:rPr>
            </w:pPr>
            <w:r w:rsidRPr="00743906">
              <w:rPr>
                <w:rFonts w:ascii="Times New Roman" w:eastAsia="Times New Roman" w:hAnsi="Times New Roman" w:cs="Times New Roman"/>
                <w:color w:val="222222"/>
              </w:rPr>
              <w:t>Warranty</w:t>
            </w:r>
            <w:r>
              <w:rPr>
                <w:rFonts w:ascii="Times New Roman" w:eastAsia="Times New Roman" w:hAnsi="Times New Roman" w:cs="Times New Roman"/>
                <w:color w:val="222222"/>
              </w:rPr>
              <w:t>:</w:t>
            </w:r>
            <w:r w:rsidRPr="00743906">
              <w:rPr>
                <w:rFonts w:ascii="Times New Roman" w:eastAsia="Times New Roman" w:hAnsi="Times New Roman" w:cs="Times New Roman"/>
                <w:color w:val="222222"/>
              </w:rPr>
              <w:t xml:space="preserve"> 12 Months</w:t>
            </w:r>
          </w:p>
          <w:p w14:paraId="6CFF380B" w14:textId="64370D6A" w:rsidR="00EA6BC3" w:rsidRPr="00983D79" w:rsidRDefault="00EA6BC3" w:rsidP="00500650">
            <w:pPr>
              <w:widowControl w:val="0"/>
              <w:tabs>
                <w:tab w:val="left" w:pos="1140"/>
              </w:tabs>
              <w:spacing w:after="0" w:line="240" w:lineRule="auto"/>
              <w:ind w:firstLine="720"/>
              <w:contextualSpacing/>
              <w:jc w:val="both"/>
              <w:rPr>
                <w:rFonts w:ascii="Times New Roman" w:hAnsi="Times New Roman" w:cs="Times New Roman"/>
              </w:rPr>
            </w:pPr>
          </w:p>
        </w:tc>
        <w:tc>
          <w:tcPr>
            <w:tcW w:w="2726" w:type="dxa"/>
            <w:tcBorders>
              <w:top w:val="single" w:sz="4" w:space="0" w:color="auto"/>
              <w:left w:val="single" w:sz="4" w:space="0" w:color="auto"/>
              <w:bottom w:val="double" w:sz="4" w:space="0" w:color="auto"/>
              <w:right w:val="single" w:sz="4" w:space="0" w:color="auto"/>
            </w:tcBorders>
            <w:vAlign w:val="center"/>
          </w:tcPr>
          <w:p w14:paraId="635B8C91" w14:textId="77777777" w:rsidR="00EA6BC3" w:rsidRPr="00983743" w:rsidRDefault="00EA6BC3" w:rsidP="009A4800">
            <w:pPr>
              <w:widowControl w:val="0"/>
              <w:spacing w:after="0" w:line="240" w:lineRule="auto"/>
              <w:contextualSpacing/>
              <w:rPr>
                <w:rFonts w:ascii="Times New Roman" w:hAnsi="Times New Roman" w:cs="Times New Roman"/>
              </w:rPr>
            </w:pPr>
          </w:p>
        </w:tc>
        <w:tc>
          <w:tcPr>
            <w:tcW w:w="1283" w:type="dxa"/>
            <w:tcBorders>
              <w:top w:val="single" w:sz="4" w:space="0" w:color="auto"/>
              <w:left w:val="single" w:sz="4" w:space="0" w:color="auto"/>
              <w:bottom w:val="double" w:sz="4" w:space="0" w:color="auto"/>
              <w:right w:val="single" w:sz="4" w:space="0" w:color="auto"/>
            </w:tcBorders>
            <w:vAlign w:val="center"/>
          </w:tcPr>
          <w:p w14:paraId="4A2C8B90" w14:textId="77777777" w:rsidR="00EA6BC3" w:rsidRPr="00983743" w:rsidRDefault="00EA6BC3" w:rsidP="009A4800">
            <w:pPr>
              <w:widowControl w:val="0"/>
              <w:spacing w:after="0" w:line="240" w:lineRule="auto"/>
              <w:contextualSpacing/>
              <w:jc w:val="right"/>
              <w:rPr>
                <w:rFonts w:ascii="Times New Roman" w:hAnsi="Times New Roman" w:cs="Times New Roman"/>
              </w:rPr>
            </w:pPr>
          </w:p>
        </w:tc>
      </w:tr>
      <w:tr w:rsidR="00EA6BC3" w:rsidRPr="00983743" w14:paraId="2314311B" w14:textId="77777777" w:rsidTr="00391F81">
        <w:tc>
          <w:tcPr>
            <w:tcW w:w="656" w:type="dxa"/>
            <w:tcBorders>
              <w:top w:val="single" w:sz="4" w:space="0" w:color="auto"/>
              <w:left w:val="single" w:sz="4" w:space="0" w:color="auto"/>
              <w:bottom w:val="double" w:sz="4" w:space="0" w:color="auto"/>
              <w:right w:val="single" w:sz="4" w:space="0" w:color="auto"/>
            </w:tcBorders>
            <w:vAlign w:val="center"/>
          </w:tcPr>
          <w:p w14:paraId="5345662C" w14:textId="61A60109" w:rsidR="00EA6BC3" w:rsidRPr="00983743" w:rsidRDefault="00EA6BC3"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4</w:t>
            </w:r>
          </w:p>
        </w:tc>
        <w:tc>
          <w:tcPr>
            <w:tcW w:w="4425" w:type="dxa"/>
            <w:tcBorders>
              <w:top w:val="single" w:sz="4" w:space="0" w:color="auto"/>
              <w:left w:val="single" w:sz="4" w:space="0" w:color="auto"/>
              <w:bottom w:val="double" w:sz="4" w:space="0" w:color="auto"/>
              <w:right w:val="single" w:sz="4" w:space="0" w:color="auto"/>
            </w:tcBorders>
          </w:tcPr>
          <w:p w14:paraId="2CDE6B15" w14:textId="77777777" w:rsidR="00EA6BC3" w:rsidRDefault="00EA6BC3" w:rsidP="00500650">
            <w:pPr>
              <w:widowControl w:val="0"/>
              <w:spacing w:after="0" w:line="240" w:lineRule="auto"/>
              <w:contextualSpacing/>
              <w:jc w:val="both"/>
              <w:rPr>
                <w:rFonts w:ascii="Times New Roman" w:hAnsi="Times New Roman" w:cs="Times New Roman"/>
                <w:b/>
                <w:bCs/>
                <w:u w:val="single"/>
              </w:rPr>
            </w:pPr>
            <w:r w:rsidRPr="008B692A">
              <w:rPr>
                <w:rFonts w:ascii="Times New Roman" w:hAnsi="Times New Roman" w:cs="Times New Roman"/>
                <w:b/>
                <w:bCs/>
                <w:u w:val="single"/>
              </w:rPr>
              <w:t>Barcode Printer</w:t>
            </w:r>
          </w:p>
          <w:p w14:paraId="51BAE1AF" w14:textId="77777777" w:rsidR="00EA6BC3" w:rsidRPr="00743906" w:rsidRDefault="00EA6BC3" w:rsidP="00500650">
            <w:pPr>
              <w:pStyle w:val="Default"/>
              <w:numPr>
                <w:ilvl w:val="0"/>
                <w:numId w:val="28"/>
              </w:numPr>
              <w:jc w:val="both"/>
              <w:rPr>
                <w:rFonts w:ascii="Times New Roman" w:hAnsi="Times New Roman" w:cs="Times New Roman"/>
                <w:sz w:val="22"/>
                <w:szCs w:val="22"/>
              </w:rPr>
            </w:pPr>
            <w:r w:rsidRPr="00743906">
              <w:rPr>
                <w:rFonts w:ascii="Times New Roman" w:hAnsi="Times New Roman" w:cs="Times New Roman"/>
                <w:sz w:val="22"/>
                <w:szCs w:val="22"/>
              </w:rPr>
              <w:t>Thermal Transfer &amp; Direct Thermal print modes,</w:t>
            </w:r>
          </w:p>
          <w:p w14:paraId="0970C6FA" w14:textId="75939D75" w:rsidR="00EA6BC3" w:rsidRPr="00743906" w:rsidRDefault="00EA6BC3" w:rsidP="00500650">
            <w:pPr>
              <w:pStyle w:val="Default"/>
              <w:numPr>
                <w:ilvl w:val="0"/>
                <w:numId w:val="28"/>
              </w:numPr>
              <w:jc w:val="both"/>
              <w:rPr>
                <w:rFonts w:ascii="Times New Roman" w:hAnsi="Times New Roman" w:cs="Times New Roman"/>
                <w:sz w:val="22"/>
                <w:szCs w:val="22"/>
              </w:rPr>
            </w:pPr>
            <w:r w:rsidRPr="00743906">
              <w:rPr>
                <w:rFonts w:ascii="Times New Roman" w:hAnsi="Times New Roman" w:cs="Times New Roman"/>
                <w:sz w:val="22"/>
                <w:szCs w:val="22"/>
              </w:rPr>
              <w:t>203 dpi, USB 2.0, USB Host, Serial,</w:t>
            </w:r>
          </w:p>
          <w:p w14:paraId="468E147A" w14:textId="3B0C8BDD" w:rsidR="00EA6BC3" w:rsidRPr="00743906" w:rsidRDefault="00EA6BC3" w:rsidP="00500650">
            <w:pPr>
              <w:pStyle w:val="Default"/>
              <w:numPr>
                <w:ilvl w:val="0"/>
                <w:numId w:val="28"/>
              </w:numPr>
              <w:jc w:val="both"/>
              <w:rPr>
                <w:rFonts w:ascii="Times New Roman" w:hAnsi="Times New Roman" w:cs="Times New Roman"/>
                <w:sz w:val="22"/>
                <w:szCs w:val="22"/>
              </w:rPr>
            </w:pPr>
            <w:r w:rsidRPr="00743906">
              <w:rPr>
                <w:rFonts w:ascii="Times New Roman" w:hAnsi="Times New Roman" w:cs="Times New Roman"/>
                <w:sz w:val="22"/>
                <w:szCs w:val="22"/>
              </w:rPr>
              <w:t>10/100 Ethernet, Bluetooth 2.1ZPL and EPL firmware,</w:t>
            </w:r>
          </w:p>
          <w:p w14:paraId="53B453E0" w14:textId="6B5E6896" w:rsidR="00EA6BC3" w:rsidRPr="00743906" w:rsidRDefault="00EA6BC3" w:rsidP="00500650">
            <w:pPr>
              <w:pStyle w:val="Default"/>
              <w:numPr>
                <w:ilvl w:val="0"/>
                <w:numId w:val="28"/>
              </w:numPr>
              <w:jc w:val="both"/>
              <w:rPr>
                <w:rFonts w:ascii="Times New Roman" w:hAnsi="Times New Roman" w:cs="Times New Roman"/>
                <w:sz w:val="22"/>
                <w:szCs w:val="22"/>
              </w:rPr>
            </w:pPr>
            <w:r w:rsidRPr="00743906">
              <w:rPr>
                <w:rFonts w:ascii="Times New Roman" w:hAnsi="Times New Roman" w:cs="Times New Roman"/>
                <w:sz w:val="22"/>
                <w:szCs w:val="22"/>
              </w:rPr>
              <w:t>Real Time Clock256MB RAM memory</w:t>
            </w:r>
          </w:p>
          <w:p w14:paraId="4802A41F" w14:textId="1FDF3163" w:rsidR="00EA6BC3" w:rsidRPr="00743906" w:rsidRDefault="00EA6BC3" w:rsidP="00500650">
            <w:pPr>
              <w:pStyle w:val="Default"/>
              <w:numPr>
                <w:ilvl w:val="0"/>
                <w:numId w:val="28"/>
              </w:numPr>
              <w:jc w:val="both"/>
              <w:rPr>
                <w:rFonts w:ascii="Times New Roman" w:hAnsi="Times New Roman" w:cs="Times New Roman"/>
                <w:sz w:val="22"/>
                <w:szCs w:val="22"/>
              </w:rPr>
            </w:pPr>
            <w:r w:rsidRPr="00743906">
              <w:rPr>
                <w:rFonts w:ascii="Times New Roman" w:hAnsi="Times New Roman" w:cs="Times New Roman"/>
                <w:sz w:val="22"/>
                <w:szCs w:val="22"/>
              </w:rPr>
              <w:t>512MB Flash memory</w:t>
            </w:r>
          </w:p>
          <w:p w14:paraId="285F1ABF" w14:textId="50767636" w:rsidR="00EA6BC3" w:rsidRPr="00743906" w:rsidRDefault="00EA6BC3" w:rsidP="00500650">
            <w:pPr>
              <w:pStyle w:val="Default"/>
              <w:numPr>
                <w:ilvl w:val="0"/>
                <w:numId w:val="28"/>
              </w:numPr>
              <w:jc w:val="both"/>
              <w:rPr>
                <w:rFonts w:ascii="Times New Roman" w:hAnsi="Times New Roman" w:cs="Times New Roman"/>
                <w:sz w:val="22"/>
                <w:szCs w:val="22"/>
              </w:rPr>
            </w:pPr>
            <w:r w:rsidRPr="00743906">
              <w:rPr>
                <w:rFonts w:ascii="Times New Roman" w:hAnsi="Times New Roman" w:cs="Times New Roman"/>
                <w:sz w:val="22"/>
                <w:szCs w:val="22"/>
              </w:rPr>
              <w:t>Print Width 4.09" (104 mm),</w:t>
            </w:r>
          </w:p>
          <w:p w14:paraId="6391D0ED" w14:textId="6BA1C7E3" w:rsidR="00EA6BC3" w:rsidRPr="00743906" w:rsidRDefault="00EA6BC3" w:rsidP="00500650">
            <w:pPr>
              <w:pStyle w:val="Default"/>
              <w:numPr>
                <w:ilvl w:val="0"/>
                <w:numId w:val="28"/>
              </w:numPr>
              <w:jc w:val="both"/>
              <w:rPr>
                <w:rFonts w:ascii="Times New Roman" w:hAnsi="Times New Roman" w:cs="Times New Roman"/>
                <w:sz w:val="22"/>
                <w:szCs w:val="22"/>
              </w:rPr>
            </w:pPr>
            <w:r w:rsidRPr="00743906">
              <w:rPr>
                <w:rFonts w:ascii="Times New Roman" w:hAnsi="Times New Roman" w:cs="Times New Roman"/>
                <w:sz w:val="22"/>
                <w:szCs w:val="22"/>
              </w:rPr>
              <w:t>Print Speed 14"/sec (356 mm/sec),</w:t>
            </w:r>
          </w:p>
          <w:p w14:paraId="6C08EF22" w14:textId="77777777" w:rsidR="00EA6BC3" w:rsidRPr="00743906" w:rsidRDefault="00EA6BC3" w:rsidP="00500650">
            <w:pPr>
              <w:pStyle w:val="Default"/>
              <w:numPr>
                <w:ilvl w:val="0"/>
                <w:numId w:val="28"/>
              </w:numPr>
              <w:jc w:val="both"/>
              <w:rPr>
                <w:rFonts w:ascii="Times New Roman" w:hAnsi="Times New Roman" w:cs="Times New Roman"/>
                <w:sz w:val="22"/>
                <w:szCs w:val="22"/>
              </w:rPr>
            </w:pPr>
            <w:r w:rsidRPr="00743906">
              <w:rPr>
                <w:rFonts w:ascii="Times New Roman" w:hAnsi="Times New Roman" w:cs="Times New Roman"/>
                <w:sz w:val="22"/>
                <w:szCs w:val="22"/>
              </w:rPr>
              <w:t>Warranty 12 Months</w:t>
            </w:r>
          </w:p>
          <w:p w14:paraId="2DCADFCB" w14:textId="387E3A3D" w:rsidR="00EA6BC3" w:rsidRPr="00743906" w:rsidRDefault="00EA6BC3" w:rsidP="00500650">
            <w:pPr>
              <w:pStyle w:val="Default"/>
              <w:ind w:left="720"/>
              <w:jc w:val="both"/>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4209"/>
            </w:tblGrid>
            <w:tr w:rsidR="00EA6BC3" w:rsidRPr="00743906" w14:paraId="7DD82445" w14:textId="77777777" w:rsidTr="00C612EB">
              <w:trPr>
                <w:trHeight w:val="240"/>
              </w:trPr>
              <w:tc>
                <w:tcPr>
                  <w:tcW w:w="5876" w:type="dxa"/>
                </w:tcPr>
                <w:p w14:paraId="5AF82CB6" w14:textId="6D0A807B" w:rsidR="00EA6BC3" w:rsidRPr="00743906" w:rsidRDefault="00EA6BC3" w:rsidP="003F4D79">
                  <w:pPr>
                    <w:pStyle w:val="ListParagraph"/>
                    <w:numPr>
                      <w:ilvl w:val="0"/>
                      <w:numId w:val="28"/>
                    </w:numPr>
                    <w:autoSpaceDE w:val="0"/>
                    <w:autoSpaceDN w:val="0"/>
                    <w:adjustRightInd w:val="0"/>
                    <w:spacing w:after="0" w:line="240" w:lineRule="auto"/>
                    <w:jc w:val="both"/>
                    <w:rPr>
                      <w:rFonts w:ascii="Cambria" w:hAnsi="Cambria" w:cs="Cambria"/>
                      <w:color w:val="000000"/>
                    </w:rPr>
                  </w:pPr>
                  <w:r w:rsidRPr="00743906">
                    <w:rPr>
                      <w:rFonts w:ascii="Cambria" w:hAnsi="Cambria" w:cs="Cambria"/>
                      <w:bCs/>
                      <w:i/>
                      <w:iCs/>
                      <w:color w:val="000000"/>
                    </w:rPr>
                    <w:t>Roll of Plastic labels</w:t>
                  </w:r>
                  <w:r w:rsidRPr="00743906">
                    <w:rPr>
                      <w:rFonts w:ascii="Cambria" w:hAnsi="Cambria" w:cs="Cambria"/>
                      <w:color w:val="000000"/>
                    </w:rPr>
                    <w:t xml:space="preserve">, each roll holds 2830 labels. Each label is 100mm wide X 50mm high. </w:t>
                  </w:r>
                </w:p>
              </w:tc>
            </w:tr>
          </w:tbl>
          <w:p w14:paraId="67F46952" w14:textId="77777777" w:rsidR="00EA6BC3" w:rsidRPr="00743906" w:rsidRDefault="00EA6BC3" w:rsidP="00500650">
            <w:pPr>
              <w:pStyle w:val="Default"/>
              <w:jc w:val="both"/>
              <w:rPr>
                <w:rFonts w:ascii="Times New Roman" w:hAnsi="Times New Roman" w:cs="Times New Roman"/>
                <w:sz w:val="22"/>
                <w:szCs w:val="22"/>
              </w:rPr>
            </w:pPr>
          </w:p>
          <w:p w14:paraId="26794B2D" w14:textId="06BFEC48" w:rsidR="00EA6BC3" w:rsidRPr="00743906" w:rsidRDefault="00EA6BC3" w:rsidP="00500650">
            <w:pPr>
              <w:pStyle w:val="ListParagraph"/>
              <w:numPr>
                <w:ilvl w:val="0"/>
                <w:numId w:val="28"/>
              </w:numPr>
              <w:autoSpaceDE w:val="0"/>
              <w:autoSpaceDN w:val="0"/>
              <w:adjustRightInd w:val="0"/>
              <w:spacing w:after="0" w:line="240" w:lineRule="auto"/>
              <w:jc w:val="both"/>
              <w:rPr>
                <w:rFonts w:ascii="Cambria" w:hAnsi="Cambria" w:cs="Cambria"/>
                <w:color w:val="000000"/>
              </w:rPr>
            </w:pPr>
            <w:r w:rsidRPr="00743906">
              <w:rPr>
                <w:rFonts w:ascii="Cambria" w:hAnsi="Cambria" w:cs="Cambria"/>
                <w:bCs/>
                <w:i/>
                <w:iCs/>
                <w:color w:val="000000"/>
              </w:rPr>
              <w:t>Zebra Resin ribbon</w:t>
            </w:r>
            <w:r w:rsidRPr="00743906">
              <w:rPr>
                <w:rFonts w:ascii="Cambria" w:hAnsi="Cambria" w:cs="Cambria"/>
                <w:color w:val="000000"/>
              </w:rPr>
              <w:t>, 110mm wide X 450 meters long.</w:t>
            </w:r>
          </w:p>
          <w:p w14:paraId="10268092" w14:textId="15AFB57F" w:rsidR="00EA6BC3" w:rsidRPr="00CA58F2" w:rsidRDefault="00EA6BC3" w:rsidP="00CA58F2">
            <w:pPr>
              <w:pStyle w:val="ListParagraph"/>
              <w:autoSpaceDE w:val="0"/>
              <w:autoSpaceDN w:val="0"/>
              <w:adjustRightInd w:val="0"/>
              <w:spacing w:after="0" w:line="240" w:lineRule="auto"/>
              <w:jc w:val="both"/>
              <w:rPr>
                <w:rFonts w:ascii="Cambria" w:hAnsi="Cambria" w:cs="Cambria"/>
                <w:color w:val="000000"/>
              </w:rPr>
            </w:pPr>
            <w:r w:rsidRPr="00743906">
              <w:rPr>
                <w:rFonts w:ascii="Cambria" w:hAnsi="Cambria" w:cs="Cambria"/>
                <w:color w:val="000000"/>
              </w:rPr>
              <w:lastRenderedPageBreak/>
              <w:t xml:space="preserve">Each roll of ribbon enough to print 3 rolls of labels. </w:t>
            </w:r>
          </w:p>
          <w:p w14:paraId="286D7735" w14:textId="3C26858E" w:rsidR="00EA6BC3" w:rsidRPr="00983D79" w:rsidRDefault="00EA6BC3" w:rsidP="00500650">
            <w:pPr>
              <w:widowControl w:val="0"/>
              <w:spacing w:after="0" w:line="240" w:lineRule="auto"/>
              <w:contextualSpacing/>
              <w:jc w:val="both"/>
              <w:rPr>
                <w:rFonts w:ascii="Times New Roman" w:hAnsi="Times New Roman" w:cs="Times New Roman"/>
              </w:rPr>
            </w:pPr>
          </w:p>
        </w:tc>
        <w:tc>
          <w:tcPr>
            <w:tcW w:w="2726" w:type="dxa"/>
            <w:tcBorders>
              <w:top w:val="single" w:sz="4" w:space="0" w:color="auto"/>
              <w:left w:val="single" w:sz="4" w:space="0" w:color="auto"/>
              <w:bottom w:val="double" w:sz="4" w:space="0" w:color="auto"/>
              <w:right w:val="single" w:sz="4" w:space="0" w:color="auto"/>
            </w:tcBorders>
            <w:vAlign w:val="center"/>
          </w:tcPr>
          <w:p w14:paraId="5EF81F1D" w14:textId="77777777" w:rsidR="00EA6BC3" w:rsidRPr="00983743" w:rsidRDefault="00EA6BC3" w:rsidP="009A4800">
            <w:pPr>
              <w:widowControl w:val="0"/>
              <w:spacing w:after="0" w:line="240" w:lineRule="auto"/>
              <w:contextualSpacing/>
              <w:rPr>
                <w:rFonts w:ascii="Times New Roman" w:hAnsi="Times New Roman" w:cs="Times New Roman"/>
              </w:rPr>
            </w:pPr>
          </w:p>
        </w:tc>
        <w:tc>
          <w:tcPr>
            <w:tcW w:w="1283" w:type="dxa"/>
            <w:tcBorders>
              <w:top w:val="single" w:sz="4" w:space="0" w:color="auto"/>
              <w:left w:val="single" w:sz="4" w:space="0" w:color="auto"/>
              <w:bottom w:val="double" w:sz="4" w:space="0" w:color="auto"/>
              <w:right w:val="single" w:sz="4" w:space="0" w:color="auto"/>
            </w:tcBorders>
            <w:vAlign w:val="center"/>
          </w:tcPr>
          <w:p w14:paraId="6FCE8B67" w14:textId="77777777" w:rsidR="00EA6BC3" w:rsidRPr="00983743" w:rsidRDefault="00EA6BC3" w:rsidP="009A4800">
            <w:pPr>
              <w:widowControl w:val="0"/>
              <w:spacing w:after="0" w:line="240" w:lineRule="auto"/>
              <w:contextualSpacing/>
              <w:jc w:val="right"/>
              <w:rPr>
                <w:rFonts w:ascii="Times New Roman" w:hAnsi="Times New Roman" w:cs="Times New Roman"/>
              </w:rPr>
            </w:pPr>
          </w:p>
        </w:tc>
      </w:tr>
      <w:tr w:rsidR="00EA6BC3" w:rsidRPr="00983743" w14:paraId="6105072D" w14:textId="77777777" w:rsidTr="00391F81">
        <w:tc>
          <w:tcPr>
            <w:tcW w:w="656" w:type="dxa"/>
            <w:tcBorders>
              <w:top w:val="single" w:sz="4" w:space="0" w:color="auto"/>
              <w:left w:val="single" w:sz="4" w:space="0" w:color="auto"/>
              <w:bottom w:val="double" w:sz="4" w:space="0" w:color="auto"/>
              <w:right w:val="single" w:sz="4" w:space="0" w:color="auto"/>
            </w:tcBorders>
            <w:vAlign w:val="center"/>
          </w:tcPr>
          <w:p w14:paraId="7D2B7852" w14:textId="3882ABFC" w:rsidR="00EA6BC3" w:rsidRPr="00983743" w:rsidRDefault="00EA6BC3"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5</w:t>
            </w:r>
          </w:p>
        </w:tc>
        <w:tc>
          <w:tcPr>
            <w:tcW w:w="4425" w:type="dxa"/>
            <w:tcBorders>
              <w:top w:val="single" w:sz="4" w:space="0" w:color="auto"/>
              <w:left w:val="single" w:sz="4" w:space="0" w:color="auto"/>
              <w:bottom w:val="double" w:sz="4" w:space="0" w:color="auto"/>
              <w:right w:val="single" w:sz="4" w:space="0" w:color="auto"/>
            </w:tcBorders>
          </w:tcPr>
          <w:p w14:paraId="7D14F389" w14:textId="77777777" w:rsidR="00EA6BC3" w:rsidRDefault="00EA6BC3" w:rsidP="00500650">
            <w:pPr>
              <w:widowControl w:val="0"/>
              <w:spacing w:after="0" w:line="240" w:lineRule="auto"/>
              <w:contextualSpacing/>
              <w:jc w:val="both"/>
              <w:rPr>
                <w:rFonts w:ascii="Times New Roman" w:eastAsia="Times New Roman" w:hAnsi="Times New Roman" w:cs="Times New Roman"/>
                <w:b/>
                <w:snapToGrid w:val="0"/>
                <w:u w:val="single"/>
                <w:lang w:val="sv-SE" w:eastAsia="ar-SA" w:bidi="ar-EG"/>
              </w:rPr>
            </w:pPr>
            <w:r w:rsidRPr="008B692A">
              <w:rPr>
                <w:rFonts w:ascii="Times New Roman" w:eastAsia="Times New Roman" w:hAnsi="Times New Roman" w:cs="Times New Roman"/>
                <w:b/>
                <w:snapToGrid w:val="0"/>
                <w:u w:val="single"/>
                <w:lang w:val="sv-SE" w:eastAsia="ar-SA" w:bidi="ar-EG"/>
              </w:rPr>
              <w:t>Uninterruptd Power Supply (UPS)</w:t>
            </w:r>
          </w:p>
          <w:p w14:paraId="66497D4E" w14:textId="77777777" w:rsidR="00EA6BC3" w:rsidRPr="007E6A48" w:rsidRDefault="00EA6BC3" w:rsidP="00500650">
            <w:pPr>
              <w:pStyle w:val="ListParagraph"/>
              <w:numPr>
                <w:ilvl w:val="0"/>
                <w:numId w:val="29"/>
              </w:numPr>
              <w:spacing w:after="0" w:line="240" w:lineRule="auto"/>
              <w:jc w:val="both"/>
              <w:rPr>
                <w:rFonts w:ascii="Times New Roman" w:eastAsia="Times New Roman" w:hAnsi="Times New Roman" w:cs="Times New Roman"/>
                <w:snapToGrid w:val="0"/>
                <w:lang w:val="sv-SE" w:eastAsia="ar-SA" w:bidi="ar-EG"/>
              </w:rPr>
            </w:pPr>
            <w:r w:rsidRPr="007E6A48">
              <w:rPr>
                <w:rFonts w:ascii="Times New Roman" w:eastAsia="Times New Roman" w:hAnsi="Times New Roman" w:cs="Times New Roman"/>
                <w:snapToGrid w:val="0"/>
                <w:lang w:val="sv-SE" w:eastAsia="ar-SA" w:bidi="ar-EG"/>
              </w:rPr>
              <w:t>Output:</w:t>
            </w:r>
          </w:p>
          <w:p w14:paraId="2C58FF51"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Output Power Capacity 1980 Watts / 2200 VA</w:t>
            </w:r>
          </w:p>
          <w:p w14:paraId="6D478211"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Max Configurable Power (Watts) 1980 Watts / 2200 VA</w:t>
            </w:r>
          </w:p>
          <w:p w14:paraId="6B55B67E"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Nominal Output Voltage 230V</w:t>
            </w:r>
          </w:p>
          <w:p w14:paraId="5246E467"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Output Voltage Note Configurable for 220 : 230 or 240 nominal output voltage</w:t>
            </w:r>
          </w:p>
          <w:p w14:paraId="04B51B2A"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Output Voltage Distortion Less than 5% at full load</w:t>
            </w:r>
          </w:p>
          <w:p w14:paraId="32DFC245" w14:textId="77777777" w:rsidR="00EA6BC3" w:rsidRPr="007E6A48" w:rsidRDefault="00EA6BC3" w:rsidP="00500650">
            <w:pPr>
              <w:pStyle w:val="ListParagraph"/>
              <w:numPr>
                <w:ilvl w:val="0"/>
                <w:numId w:val="29"/>
              </w:numPr>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Output Frequency (sync to mains) 47 - 53 Hz for 50 Hz nominal , 57 - 63 Hz for 60 Hz nominal</w:t>
            </w:r>
          </w:p>
          <w:p w14:paraId="4D2CAAC1"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Output Connections (1) IEC 320 C19 (Battery Backup) , (2) IEC Jumpers (Battery Backup) , (8) IEC 320 C13 (Battery Backup)</w:t>
            </w:r>
          </w:p>
          <w:p w14:paraId="459F9836" w14:textId="0BD831D8" w:rsidR="00EA6BC3" w:rsidRPr="00831159" w:rsidRDefault="00EA6BC3" w:rsidP="00500650">
            <w:pPr>
              <w:pStyle w:val="ListParagraph"/>
              <w:numPr>
                <w:ilvl w:val="0"/>
                <w:numId w:val="29"/>
              </w:numPr>
              <w:spacing w:after="0" w:line="240" w:lineRule="auto"/>
              <w:jc w:val="both"/>
              <w:rPr>
                <w:rFonts w:ascii="Times New Roman" w:eastAsia="Times New Roman" w:hAnsi="Times New Roman" w:cs="Times New Roman"/>
                <w:b/>
                <w:lang w:val="el-GR" w:eastAsia="ar-SA" w:bidi="ar-EG"/>
              </w:rPr>
            </w:pPr>
            <w:r w:rsidRPr="00831159">
              <w:rPr>
                <w:rFonts w:ascii="Times New Roman" w:eastAsia="Times New Roman" w:hAnsi="Times New Roman" w:cs="Times New Roman"/>
                <w:b/>
                <w:lang w:val="el-GR" w:eastAsia="ar-SA" w:bidi="ar-EG"/>
              </w:rPr>
              <w:t>Input:</w:t>
            </w:r>
          </w:p>
          <w:p w14:paraId="169F3140" w14:textId="77777777" w:rsidR="00EA6BC3" w:rsidRPr="007E6A48" w:rsidRDefault="00EA6BC3" w:rsidP="00BF3116">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Nominal Input Voltage 230V</w:t>
            </w:r>
          </w:p>
          <w:p w14:paraId="743131B9"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Input Frequency 50/60 Hz +/- 3 Hz (auto sensing)</w:t>
            </w:r>
          </w:p>
          <w:p w14:paraId="1E4D7F5E"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Input Connections British BS1363A , IEC-320 C20 , Schuko CEE 7 / EU1-16P</w:t>
            </w:r>
          </w:p>
          <w:p w14:paraId="1E1C080D"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Input voltage range for main operations 160 - 286 V</w:t>
            </w:r>
          </w:p>
          <w:p w14:paraId="346D9877"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Input voltage adjustable range for mains operation 151 - 302V</w:t>
            </w:r>
          </w:p>
          <w:p w14:paraId="6B7EDA7B"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Other Input Voltages 220 , 240</w:t>
            </w:r>
          </w:p>
          <w:p w14:paraId="7C9084EF"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Maximum Input Current 0 A</w:t>
            </w:r>
          </w:p>
          <w:p w14:paraId="4F48C686" w14:textId="77777777" w:rsidR="00EA6BC3" w:rsidRPr="007E6A48" w:rsidRDefault="00EA6BC3" w:rsidP="00500650">
            <w:pPr>
              <w:pStyle w:val="ListParagraph"/>
              <w:numPr>
                <w:ilvl w:val="0"/>
                <w:numId w:val="29"/>
              </w:numPr>
              <w:spacing w:after="0" w:line="240" w:lineRule="auto"/>
              <w:jc w:val="both"/>
              <w:rPr>
                <w:rFonts w:ascii="Times New Roman" w:eastAsia="Times New Roman" w:hAnsi="Times New Roman" w:cs="Times New Roman"/>
                <w:snapToGrid w:val="0"/>
                <w:lang w:val="sv-SE" w:eastAsia="ar-SA" w:bidi="ar-EG"/>
              </w:rPr>
            </w:pPr>
            <w:r w:rsidRPr="007E6A48">
              <w:rPr>
                <w:rFonts w:ascii="Times New Roman" w:eastAsia="Times New Roman" w:hAnsi="Times New Roman" w:cs="Times New Roman"/>
                <w:lang w:val="el-GR" w:eastAsia="ar-SA" w:bidi="ar-EG"/>
              </w:rPr>
              <w:t>Input Breaker</w:t>
            </w:r>
          </w:p>
          <w:p w14:paraId="35F4ECB4" w14:textId="77777777" w:rsidR="00EA6BC3" w:rsidRPr="007E6A48" w:rsidRDefault="00EA6BC3" w:rsidP="00500650">
            <w:pPr>
              <w:pStyle w:val="ListParagraph"/>
              <w:numPr>
                <w:ilvl w:val="0"/>
                <w:numId w:val="29"/>
              </w:numPr>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Recharge time 3 hour(s)</w:t>
            </w:r>
          </w:p>
          <w:p w14:paraId="1029900F" w14:textId="77777777" w:rsidR="00EA6BC3" w:rsidRPr="007E6A48" w:rsidRDefault="00EA6BC3" w:rsidP="00500650">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lang w:val="el-GR" w:eastAsia="ar-SA" w:bidi="ar-EG"/>
              </w:rPr>
            </w:pPr>
            <w:r w:rsidRPr="007E6A48">
              <w:rPr>
                <w:rFonts w:ascii="Times New Roman" w:eastAsia="Times New Roman" w:hAnsi="Times New Roman" w:cs="Times New Roman"/>
                <w:lang w:val="el-GR" w:eastAsia="ar-SA" w:bidi="ar-EG"/>
              </w:rPr>
              <w:t>Interface Port(s)  SmartSlot</w:t>
            </w:r>
          </w:p>
          <w:p w14:paraId="25883AAF" w14:textId="354F0A5F" w:rsidR="00EA6BC3" w:rsidRPr="007E6A48" w:rsidRDefault="00EA6BC3" w:rsidP="00831159">
            <w:pPr>
              <w:pStyle w:val="ListParagraph"/>
              <w:numPr>
                <w:ilvl w:val="0"/>
                <w:numId w:val="29"/>
              </w:numPr>
              <w:autoSpaceDE w:val="0"/>
              <w:autoSpaceDN w:val="0"/>
              <w:adjustRightInd w:val="0"/>
              <w:spacing w:after="0" w:line="240" w:lineRule="auto"/>
              <w:rPr>
                <w:rFonts w:ascii="Times New Roman" w:eastAsia="Times New Roman" w:hAnsi="Times New Roman" w:cs="Times New Roman"/>
                <w:snapToGrid w:val="0"/>
                <w:lang w:val="sv-SE" w:eastAsia="ar-SA" w:bidi="ar-EG"/>
              </w:rPr>
            </w:pPr>
            <w:r w:rsidRPr="007E6A48">
              <w:rPr>
                <w:rFonts w:ascii="Times New Roman" w:eastAsia="Times New Roman" w:hAnsi="Times New Roman" w:cs="Times New Roman"/>
                <w:lang w:val="el-GR" w:eastAsia="ar-SA" w:bidi="ar-EG"/>
              </w:rPr>
              <w:t>Available</w:t>
            </w:r>
            <w:r>
              <w:rPr>
                <w:rFonts w:ascii="Times New Roman" w:eastAsia="Times New Roman" w:hAnsi="Times New Roman" w:cs="Times New Roman"/>
                <w:lang w:eastAsia="ar-SA" w:bidi="ar-EG"/>
              </w:rPr>
              <w:t xml:space="preserve"> </w:t>
            </w:r>
            <w:r w:rsidRPr="007E6A48">
              <w:rPr>
                <w:rFonts w:ascii="Times New Roman" w:eastAsia="Times New Roman" w:hAnsi="Times New Roman" w:cs="Times New Roman"/>
                <w:lang w:val="el-GR" w:eastAsia="ar-SA" w:bidi="ar-EG"/>
              </w:rPr>
              <w:t>SmartSlot™ Interface Quantity 1</w:t>
            </w:r>
          </w:p>
          <w:p w14:paraId="76401DFE" w14:textId="77777777" w:rsidR="00EA6BC3" w:rsidRDefault="00EA6BC3" w:rsidP="00500650">
            <w:pPr>
              <w:pStyle w:val="ListParagraph"/>
              <w:numPr>
                <w:ilvl w:val="0"/>
                <w:numId w:val="29"/>
              </w:numPr>
              <w:spacing w:after="0" w:line="240" w:lineRule="auto"/>
              <w:jc w:val="both"/>
              <w:rPr>
                <w:rFonts w:ascii="Times New Roman" w:eastAsia="Times New Roman" w:hAnsi="Times New Roman" w:cs="Times New Roman"/>
                <w:snapToGrid w:val="0"/>
                <w:lang w:val="sv-SE" w:eastAsia="ar-SA" w:bidi="ar-EG"/>
              </w:rPr>
            </w:pPr>
            <w:r w:rsidRPr="007E6A48">
              <w:rPr>
                <w:rFonts w:ascii="Times New Roman" w:eastAsia="Times New Roman" w:hAnsi="Times New Roman" w:cs="Times New Roman"/>
                <w:snapToGrid w:val="0"/>
                <w:lang w:val="sv-SE" w:eastAsia="ar-SA" w:bidi="ar-EG"/>
              </w:rPr>
              <w:t>Warranty: 12 months</w:t>
            </w:r>
          </w:p>
          <w:p w14:paraId="07B3D4A8" w14:textId="2FF5BE94" w:rsidR="00EA6BC3" w:rsidRPr="00983D79" w:rsidRDefault="00EA6BC3" w:rsidP="00500650">
            <w:pPr>
              <w:widowControl w:val="0"/>
              <w:spacing w:after="0" w:line="240" w:lineRule="auto"/>
              <w:contextualSpacing/>
              <w:jc w:val="both"/>
              <w:rPr>
                <w:rFonts w:ascii="Times New Roman" w:hAnsi="Times New Roman" w:cs="Times New Roman"/>
              </w:rPr>
            </w:pPr>
          </w:p>
        </w:tc>
        <w:tc>
          <w:tcPr>
            <w:tcW w:w="2726" w:type="dxa"/>
            <w:tcBorders>
              <w:top w:val="single" w:sz="4" w:space="0" w:color="auto"/>
              <w:left w:val="single" w:sz="4" w:space="0" w:color="auto"/>
              <w:bottom w:val="double" w:sz="4" w:space="0" w:color="auto"/>
              <w:right w:val="single" w:sz="4" w:space="0" w:color="auto"/>
            </w:tcBorders>
            <w:vAlign w:val="center"/>
          </w:tcPr>
          <w:p w14:paraId="1578C2A4" w14:textId="77777777" w:rsidR="00EA6BC3" w:rsidRPr="00983743" w:rsidRDefault="00EA6BC3" w:rsidP="009A4800">
            <w:pPr>
              <w:widowControl w:val="0"/>
              <w:spacing w:after="0" w:line="240" w:lineRule="auto"/>
              <w:contextualSpacing/>
              <w:rPr>
                <w:rFonts w:ascii="Times New Roman" w:hAnsi="Times New Roman" w:cs="Times New Roman"/>
              </w:rPr>
            </w:pPr>
          </w:p>
        </w:tc>
        <w:tc>
          <w:tcPr>
            <w:tcW w:w="1283" w:type="dxa"/>
            <w:tcBorders>
              <w:top w:val="single" w:sz="4" w:space="0" w:color="auto"/>
              <w:left w:val="single" w:sz="4" w:space="0" w:color="auto"/>
              <w:bottom w:val="double" w:sz="4" w:space="0" w:color="auto"/>
              <w:right w:val="single" w:sz="4" w:space="0" w:color="auto"/>
            </w:tcBorders>
            <w:vAlign w:val="center"/>
          </w:tcPr>
          <w:p w14:paraId="54CFBB5C" w14:textId="77777777" w:rsidR="00EA6BC3" w:rsidRPr="00983743" w:rsidRDefault="00EA6BC3" w:rsidP="009A4800">
            <w:pPr>
              <w:widowControl w:val="0"/>
              <w:spacing w:after="0" w:line="240" w:lineRule="auto"/>
              <w:contextualSpacing/>
              <w:jc w:val="right"/>
              <w:rPr>
                <w:rFonts w:ascii="Times New Roman" w:hAnsi="Times New Roman" w:cs="Times New Roman"/>
              </w:rPr>
            </w:pPr>
          </w:p>
        </w:tc>
      </w:tr>
      <w:tr w:rsidR="00EA6BC3" w:rsidRPr="00983743" w14:paraId="1B35F47E" w14:textId="77777777" w:rsidTr="00391F81">
        <w:tc>
          <w:tcPr>
            <w:tcW w:w="656" w:type="dxa"/>
            <w:tcBorders>
              <w:top w:val="single" w:sz="4" w:space="0" w:color="auto"/>
              <w:left w:val="single" w:sz="4" w:space="0" w:color="auto"/>
              <w:bottom w:val="double" w:sz="4" w:space="0" w:color="auto"/>
              <w:right w:val="single" w:sz="4" w:space="0" w:color="auto"/>
            </w:tcBorders>
            <w:vAlign w:val="center"/>
          </w:tcPr>
          <w:p w14:paraId="07A1D4CA" w14:textId="080CBABE" w:rsidR="00EA6BC3" w:rsidRPr="00983743" w:rsidRDefault="00EA6BC3"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6</w:t>
            </w:r>
          </w:p>
        </w:tc>
        <w:tc>
          <w:tcPr>
            <w:tcW w:w="4425" w:type="dxa"/>
            <w:tcBorders>
              <w:top w:val="single" w:sz="4" w:space="0" w:color="auto"/>
              <w:left w:val="single" w:sz="4" w:space="0" w:color="auto"/>
              <w:bottom w:val="double" w:sz="4" w:space="0" w:color="auto"/>
              <w:right w:val="single" w:sz="4" w:space="0" w:color="auto"/>
            </w:tcBorders>
          </w:tcPr>
          <w:p w14:paraId="43DE69A9" w14:textId="7FFCDAF8" w:rsidR="00EA6BC3" w:rsidRDefault="00EA6BC3" w:rsidP="00500650">
            <w:pPr>
              <w:widowControl w:val="0"/>
              <w:spacing w:after="0" w:line="240" w:lineRule="auto"/>
              <w:contextualSpacing/>
              <w:jc w:val="both"/>
              <w:rPr>
                <w:rFonts w:ascii="Times New Roman" w:eastAsia="Times New Roman" w:hAnsi="Times New Roman" w:cs="Times New Roman"/>
                <w:b/>
                <w:snapToGrid w:val="0"/>
                <w:sz w:val="24"/>
                <w:szCs w:val="24"/>
                <w:u w:val="single"/>
                <w:lang w:val="sv-SE" w:eastAsia="ar-SA" w:bidi="ar-EG"/>
              </w:rPr>
            </w:pPr>
            <w:r w:rsidRPr="00830D36">
              <w:rPr>
                <w:rFonts w:ascii="Times New Roman" w:eastAsia="Times New Roman" w:hAnsi="Times New Roman" w:cs="Times New Roman"/>
                <w:b/>
                <w:snapToGrid w:val="0"/>
                <w:sz w:val="24"/>
                <w:szCs w:val="24"/>
                <w:u w:val="single"/>
                <w:lang w:val="sv-SE" w:eastAsia="ar-SA" w:bidi="ar-EG"/>
              </w:rPr>
              <w:t>(GSM) Router</w:t>
            </w:r>
          </w:p>
          <w:p w14:paraId="3746F191" w14:textId="77777777" w:rsidR="00EA6BC3" w:rsidRPr="007E6A48" w:rsidRDefault="00EA6BC3" w:rsidP="00500650">
            <w:pPr>
              <w:numPr>
                <w:ilvl w:val="0"/>
                <w:numId w:val="30"/>
              </w:numPr>
              <w:spacing w:after="0" w:line="240" w:lineRule="auto"/>
              <w:contextualSpacing/>
              <w:jc w:val="both"/>
              <w:rPr>
                <w:rFonts w:ascii="Times New Roman" w:eastAsia="Times New Roman" w:hAnsi="Times New Roman" w:cs="Times New Roman"/>
                <w:snapToGrid w:val="0"/>
                <w:lang w:val="sv-SE"/>
              </w:rPr>
            </w:pPr>
            <w:r w:rsidRPr="007E6A48">
              <w:rPr>
                <w:rFonts w:ascii="Times New Roman" w:eastAsia="Times New Roman" w:hAnsi="Times New Roman" w:cs="Times New Roman"/>
                <w:snapToGrid w:val="0"/>
                <w:lang w:val="sv-SE"/>
              </w:rPr>
              <w:t>Interface : 10/100 Mbps LAN ports, LAN/WAN - SIM card slot</w:t>
            </w:r>
          </w:p>
          <w:p w14:paraId="37AE2856" w14:textId="22696271" w:rsidR="00EA6BC3" w:rsidRPr="007E6A48" w:rsidRDefault="00EA6BC3" w:rsidP="00500650">
            <w:pPr>
              <w:numPr>
                <w:ilvl w:val="0"/>
                <w:numId w:val="30"/>
              </w:numPr>
              <w:spacing w:after="0" w:line="240" w:lineRule="auto"/>
              <w:contextualSpacing/>
              <w:jc w:val="both"/>
              <w:rPr>
                <w:rFonts w:ascii="Times New Roman" w:eastAsia="Times New Roman" w:hAnsi="Times New Roman" w:cs="Times New Roman"/>
                <w:snapToGrid w:val="0"/>
                <w:lang w:val="sv-SE"/>
              </w:rPr>
            </w:pPr>
            <w:r w:rsidRPr="007E6A48">
              <w:rPr>
                <w:rFonts w:ascii="Times New Roman" w:eastAsia="Times New Roman" w:hAnsi="Times New Roman" w:cs="Times New Roman"/>
                <w:snapToGrid w:val="0"/>
                <w:lang w:val="sv-SE"/>
              </w:rPr>
              <w:t>Power supply : External</w:t>
            </w:r>
          </w:p>
          <w:p w14:paraId="2F4E2ADC" w14:textId="3FF256C0" w:rsidR="00EA6BC3" w:rsidRPr="007E6A48" w:rsidRDefault="00EA6BC3" w:rsidP="00500650">
            <w:pPr>
              <w:numPr>
                <w:ilvl w:val="0"/>
                <w:numId w:val="30"/>
              </w:numPr>
              <w:spacing w:after="0" w:line="240" w:lineRule="auto"/>
              <w:contextualSpacing/>
              <w:jc w:val="both"/>
              <w:rPr>
                <w:rFonts w:ascii="Times New Roman" w:eastAsia="Times New Roman" w:hAnsi="Times New Roman" w:cs="Times New Roman"/>
                <w:snapToGrid w:val="0"/>
                <w:lang w:val="sv-SE"/>
              </w:rPr>
            </w:pPr>
            <w:r w:rsidRPr="007E6A48">
              <w:rPr>
                <w:rFonts w:ascii="Times New Roman" w:eastAsia="Times New Roman" w:hAnsi="Times New Roman" w:cs="Times New Roman"/>
                <w:snapToGrid w:val="0"/>
                <w:lang w:val="sv-SE"/>
              </w:rPr>
              <w:t>Wireless Security: 64/128-bit WEP,WPA/WPA2,WPA-PSK/WPA2-PSK</w:t>
            </w:r>
          </w:p>
          <w:p w14:paraId="64CEF590" w14:textId="77777777" w:rsidR="00EA6BC3" w:rsidRPr="007E6A48" w:rsidRDefault="00EA6BC3" w:rsidP="00500650">
            <w:pPr>
              <w:numPr>
                <w:ilvl w:val="0"/>
                <w:numId w:val="30"/>
              </w:numPr>
              <w:spacing w:after="0" w:line="240" w:lineRule="auto"/>
              <w:contextualSpacing/>
              <w:jc w:val="both"/>
              <w:rPr>
                <w:rFonts w:ascii="Times New Roman" w:eastAsia="Times New Roman" w:hAnsi="Times New Roman" w:cs="Times New Roman"/>
                <w:snapToGrid w:val="0"/>
                <w:lang w:val="sv-SE"/>
              </w:rPr>
            </w:pPr>
            <w:r w:rsidRPr="007E6A48">
              <w:rPr>
                <w:rFonts w:ascii="Times New Roman" w:eastAsia="Times New Roman" w:hAnsi="Times New Roman" w:cs="Times New Roman"/>
                <w:snapToGrid w:val="0"/>
                <w:lang w:val="sv-SE"/>
              </w:rPr>
              <w:lastRenderedPageBreak/>
              <w:t>Network type : support  3G &amp; 4G</w:t>
            </w:r>
          </w:p>
          <w:p w14:paraId="72AF85A1" w14:textId="77777777" w:rsidR="00EA6BC3" w:rsidRPr="007E6A48" w:rsidRDefault="00EA6BC3" w:rsidP="00500650">
            <w:pPr>
              <w:numPr>
                <w:ilvl w:val="0"/>
                <w:numId w:val="30"/>
              </w:numPr>
              <w:spacing w:after="0" w:line="240" w:lineRule="auto"/>
              <w:contextualSpacing/>
              <w:jc w:val="both"/>
              <w:rPr>
                <w:rFonts w:ascii="Times New Roman" w:eastAsia="Times New Roman" w:hAnsi="Times New Roman" w:cs="Times New Roman"/>
                <w:snapToGrid w:val="0"/>
                <w:lang w:val="sv-SE"/>
              </w:rPr>
            </w:pPr>
            <w:r w:rsidRPr="007E6A48">
              <w:rPr>
                <w:rFonts w:ascii="Times New Roman" w:eastAsia="Times New Roman" w:hAnsi="Times New Roman" w:cs="Times New Roman"/>
                <w:snapToGrid w:val="0"/>
                <w:lang w:val="sv-SE"/>
              </w:rPr>
              <w:t>Wan Type : Dynamic/Static IP</w:t>
            </w:r>
          </w:p>
          <w:p w14:paraId="52A6560B" w14:textId="77777777" w:rsidR="00EA6BC3" w:rsidRPr="007E6A48" w:rsidRDefault="00EA6BC3" w:rsidP="00500650">
            <w:pPr>
              <w:pStyle w:val="ListParagraph"/>
              <w:numPr>
                <w:ilvl w:val="0"/>
                <w:numId w:val="30"/>
              </w:numPr>
              <w:spacing w:after="0" w:line="240" w:lineRule="auto"/>
              <w:jc w:val="both"/>
              <w:rPr>
                <w:rFonts w:ascii="Times New Roman" w:eastAsia="Times New Roman" w:hAnsi="Times New Roman" w:cs="Times New Roman"/>
                <w:snapToGrid w:val="0"/>
                <w:lang w:val="sv-SE"/>
              </w:rPr>
            </w:pPr>
            <w:r w:rsidRPr="007E6A48">
              <w:rPr>
                <w:rFonts w:ascii="Times New Roman" w:eastAsia="Times New Roman" w:hAnsi="Times New Roman" w:cs="Times New Roman"/>
                <w:snapToGrid w:val="0"/>
                <w:lang w:val="sv-SE"/>
              </w:rPr>
              <w:t>Support Ipv4 &amp; Ipv6</w:t>
            </w:r>
          </w:p>
          <w:p w14:paraId="523FB4D8" w14:textId="77777777" w:rsidR="00EA6BC3" w:rsidRDefault="00EA6BC3" w:rsidP="00500650">
            <w:pPr>
              <w:pStyle w:val="ListParagraph"/>
              <w:numPr>
                <w:ilvl w:val="0"/>
                <w:numId w:val="30"/>
              </w:numPr>
              <w:spacing w:after="0" w:line="240" w:lineRule="auto"/>
              <w:jc w:val="both"/>
              <w:rPr>
                <w:rFonts w:ascii="Times New Roman" w:eastAsia="Times New Roman" w:hAnsi="Times New Roman" w:cs="Times New Roman"/>
                <w:snapToGrid w:val="0"/>
                <w:lang w:val="sv-SE" w:eastAsia="ar-SA" w:bidi="ar-EG"/>
              </w:rPr>
            </w:pPr>
            <w:r w:rsidRPr="007E6A48">
              <w:rPr>
                <w:rFonts w:ascii="Times New Roman" w:eastAsia="Times New Roman" w:hAnsi="Times New Roman" w:cs="Times New Roman"/>
                <w:snapToGrid w:val="0"/>
                <w:lang w:val="sv-SE" w:eastAsia="ar-SA" w:bidi="ar-EG"/>
              </w:rPr>
              <w:t>Warranty: 12 months</w:t>
            </w:r>
          </w:p>
          <w:p w14:paraId="666D05D9" w14:textId="5E730B09" w:rsidR="00EA6BC3" w:rsidRPr="00983D79" w:rsidRDefault="00EA6BC3" w:rsidP="00500650">
            <w:pPr>
              <w:widowControl w:val="0"/>
              <w:spacing w:after="0" w:line="240" w:lineRule="auto"/>
              <w:contextualSpacing/>
              <w:jc w:val="both"/>
              <w:rPr>
                <w:rFonts w:ascii="Times New Roman" w:hAnsi="Times New Roman" w:cs="Times New Roman"/>
              </w:rPr>
            </w:pPr>
          </w:p>
        </w:tc>
        <w:tc>
          <w:tcPr>
            <w:tcW w:w="2726" w:type="dxa"/>
            <w:tcBorders>
              <w:top w:val="single" w:sz="4" w:space="0" w:color="auto"/>
              <w:left w:val="single" w:sz="4" w:space="0" w:color="auto"/>
              <w:bottom w:val="double" w:sz="4" w:space="0" w:color="auto"/>
              <w:right w:val="single" w:sz="4" w:space="0" w:color="auto"/>
            </w:tcBorders>
            <w:vAlign w:val="center"/>
          </w:tcPr>
          <w:p w14:paraId="5EF46099" w14:textId="77777777" w:rsidR="00EA6BC3" w:rsidRPr="00983743" w:rsidRDefault="00EA6BC3" w:rsidP="009A4800">
            <w:pPr>
              <w:widowControl w:val="0"/>
              <w:spacing w:after="0" w:line="240" w:lineRule="auto"/>
              <w:contextualSpacing/>
              <w:rPr>
                <w:rFonts w:ascii="Times New Roman" w:hAnsi="Times New Roman" w:cs="Times New Roman"/>
              </w:rPr>
            </w:pPr>
          </w:p>
        </w:tc>
        <w:tc>
          <w:tcPr>
            <w:tcW w:w="1283" w:type="dxa"/>
            <w:tcBorders>
              <w:top w:val="single" w:sz="4" w:space="0" w:color="auto"/>
              <w:left w:val="single" w:sz="4" w:space="0" w:color="auto"/>
              <w:bottom w:val="double" w:sz="4" w:space="0" w:color="auto"/>
              <w:right w:val="single" w:sz="4" w:space="0" w:color="auto"/>
            </w:tcBorders>
            <w:vAlign w:val="center"/>
          </w:tcPr>
          <w:p w14:paraId="602AB282" w14:textId="77777777" w:rsidR="00EA6BC3" w:rsidRPr="00983743" w:rsidRDefault="00EA6BC3" w:rsidP="009A4800">
            <w:pPr>
              <w:widowControl w:val="0"/>
              <w:spacing w:after="0" w:line="240" w:lineRule="auto"/>
              <w:contextualSpacing/>
              <w:jc w:val="right"/>
              <w:rPr>
                <w:rFonts w:ascii="Times New Roman" w:hAnsi="Times New Roman" w:cs="Times New Roman"/>
              </w:rPr>
            </w:pPr>
          </w:p>
        </w:tc>
      </w:tr>
      <w:tr w:rsidR="00EA6BC3" w:rsidRPr="00983743" w14:paraId="37079930" w14:textId="77777777" w:rsidTr="00391F81">
        <w:tc>
          <w:tcPr>
            <w:tcW w:w="656" w:type="dxa"/>
            <w:tcBorders>
              <w:top w:val="single" w:sz="4" w:space="0" w:color="auto"/>
              <w:left w:val="single" w:sz="4" w:space="0" w:color="auto"/>
              <w:bottom w:val="double" w:sz="4" w:space="0" w:color="auto"/>
              <w:right w:val="single" w:sz="4" w:space="0" w:color="auto"/>
            </w:tcBorders>
            <w:vAlign w:val="center"/>
          </w:tcPr>
          <w:p w14:paraId="06B42204" w14:textId="6B64B67B" w:rsidR="00EA6BC3" w:rsidRPr="00983743" w:rsidRDefault="00EA6BC3"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7</w:t>
            </w:r>
          </w:p>
        </w:tc>
        <w:tc>
          <w:tcPr>
            <w:tcW w:w="4425" w:type="dxa"/>
            <w:tcBorders>
              <w:top w:val="single" w:sz="4" w:space="0" w:color="auto"/>
              <w:left w:val="single" w:sz="4" w:space="0" w:color="auto"/>
              <w:bottom w:val="double" w:sz="4" w:space="0" w:color="auto"/>
              <w:right w:val="single" w:sz="4" w:space="0" w:color="auto"/>
            </w:tcBorders>
          </w:tcPr>
          <w:p w14:paraId="47899BD7" w14:textId="687C644F" w:rsidR="00EA6BC3" w:rsidRPr="00983D79" w:rsidRDefault="00EA6BC3" w:rsidP="00500650">
            <w:pPr>
              <w:widowControl w:val="0"/>
              <w:spacing w:after="0" w:line="240" w:lineRule="auto"/>
              <w:contextualSpacing/>
              <w:jc w:val="both"/>
              <w:rPr>
                <w:rFonts w:ascii="Times New Roman" w:hAnsi="Times New Roman" w:cs="Times New Roman"/>
              </w:rPr>
            </w:pPr>
            <w:r w:rsidRPr="00D66251">
              <w:rPr>
                <w:rFonts w:ascii="Times New Roman" w:hAnsi="Times New Roman" w:cs="Times New Roman"/>
                <w:b/>
                <w:u w:val="single"/>
              </w:rPr>
              <w:t>Win 10 Pro.</w:t>
            </w:r>
            <w:r>
              <w:rPr>
                <w:rFonts w:ascii="Times New Roman" w:hAnsi="Times New Roman" w:cs="Times New Roman"/>
                <w:b/>
                <w:u w:val="single"/>
              </w:rPr>
              <w:t xml:space="preserve"> </w:t>
            </w:r>
            <w:r w:rsidRPr="00D66251">
              <w:rPr>
                <w:rFonts w:ascii="Times New Roman" w:hAnsi="Times New Roman" w:cs="Times New Roman"/>
                <w:b/>
                <w:u w:val="single"/>
              </w:rPr>
              <w:t>OLP</w:t>
            </w:r>
          </w:p>
        </w:tc>
        <w:tc>
          <w:tcPr>
            <w:tcW w:w="2726" w:type="dxa"/>
            <w:tcBorders>
              <w:top w:val="single" w:sz="4" w:space="0" w:color="auto"/>
              <w:left w:val="single" w:sz="4" w:space="0" w:color="auto"/>
              <w:bottom w:val="double" w:sz="4" w:space="0" w:color="auto"/>
              <w:right w:val="single" w:sz="4" w:space="0" w:color="auto"/>
            </w:tcBorders>
            <w:vAlign w:val="center"/>
          </w:tcPr>
          <w:p w14:paraId="12031BED" w14:textId="77777777" w:rsidR="00EA6BC3" w:rsidRPr="00983743" w:rsidRDefault="00EA6BC3" w:rsidP="009A4800">
            <w:pPr>
              <w:widowControl w:val="0"/>
              <w:spacing w:after="0" w:line="240" w:lineRule="auto"/>
              <w:contextualSpacing/>
              <w:rPr>
                <w:rFonts w:ascii="Times New Roman" w:hAnsi="Times New Roman" w:cs="Times New Roman"/>
              </w:rPr>
            </w:pPr>
          </w:p>
        </w:tc>
        <w:tc>
          <w:tcPr>
            <w:tcW w:w="1283" w:type="dxa"/>
            <w:tcBorders>
              <w:top w:val="single" w:sz="4" w:space="0" w:color="auto"/>
              <w:left w:val="single" w:sz="4" w:space="0" w:color="auto"/>
              <w:bottom w:val="double" w:sz="4" w:space="0" w:color="auto"/>
              <w:right w:val="single" w:sz="4" w:space="0" w:color="auto"/>
            </w:tcBorders>
            <w:vAlign w:val="center"/>
          </w:tcPr>
          <w:p w14:paraId="1C53103E" w14:textId="77777777" w:rsidR="00EA6BC3" w:rsidRPr="00983743" w:rsidRDefault="00EA6BC3" w:rsidP="009A4800">
            <w:pPr>
              <w:widowControl w:val="0"/>
              <w:spacing w:after="0" w:line="240" w:lineRule="auto"/>
              <w:contextualSpacing/>
              <w:jc w:val="right"/>
              <w:rPr>
                <w:rFonts w:ascii="Times New Roman" w:hAnsi="Times New Roman" w:cs="Times New Roman"/>
              </w:rPr>
            </w:pPr>
          </w:p>
        </w:tc>
      </w:tr>
      <w:tr w:rsidR="00EA6BC3" w:rsidRPr="00983743" w14:paraId="275325B7" w14:textId="77777777" w:rsidTr="00391F81">
        <w:tc>
          <w:tcPr>
            <w:tcW w:w="656" w:type="dxa"/>
            <w:tcBorders>
              <w:top w:val="single" w:sz="4" w:space="0" w:color="auto"/>
              <w:left w:val="single" w:sz="4" w:space="0" w:color="auto"/>
              <w:bottom w:val="double" w:sz="4" w:space="0" w:color="auto"/>
              <w:right w:val="single" w:sz="4" w:space="0" w:color="auto"/>
            </w:tcBorders>
            <w:vAlign w:val="center"/>
          </w:tcPr>
          <w:p w14:paraId="51E5BBBA" w14:textId="11B97403" w:rsidR="00EA6BC3" w:rsidRPr="00983743" w:rsidRDefault="00EA6BC3"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8</w:t>
            </w:r>
          </w:p>
        </w:tc>
        <w:tc>
          <w:tcPr>
            <w:tcW w:w="4425" w:type="dxa"/>
            <w:tcBorders>
              <w:top w:val="single" w:sz="4" w:space="0" w:color="auto"/>
              <w:left w:val="single" w:sz="4" w:space="0" w:color="auto"/>
              <w:bottom w:val="double" w:sz="4" w:space="0" w:color="auto"/>
              <w:right w:val="single" w:sz="4" w:space="0" w:color="auto"/>
            </w:tcBorders>
          </w:tcPr>
          <w:p w14:paraId="755FA9AE" w14:textId="7D9B33C9" w:rsidR="00EA6BC3" w:rsidRPr="00983D79" w:rsidRDefault="00EA6BC3" w:rsidP="00500650">
            <w:pPr>
              <w:widowControl w:val="0"/>
              <w:spacing w:after="0" w:line="240" w:lineRule="auto"/>
              <w:contextualSpacing/>
              <w:jc w:val="both"/>
              <w:rPr>
                <w:rFonts w:ascii="Times New Roman" w:hAnsi="Times New Roman" w:cs="Times New Roman"/>
              </w:rPr>
            </w:pPr>
            <w:r w:rsidRPr="00D66251">
              <w:rPr>
                <w:rFonts w:ascii="Times New Roman" w:hAnsi="Times New Roman" w:cs="Times New Roman"/>
                <w:b/>
                <w:u w:val="single"/>
              </w:rPr>
              <w:t xml:space="preserve">MS Office 2016 </w:t>
            </w:r>
            <w:r>
              <w:rPr>
                <w:rFonts w:ascii="Times New Roman" w:hAnsi="Times New Roman" w:cs="Times New Roman"/>
                <w:b/>
                <w:u w:val="single"/>
              </w:rPr>
              <w:t>P</w:t>
            </w:r>
            <w:r w:rsidRPr="00D66251">
              <w:rPr>
                <w:rFonts w:ascii="Times New Roman" w:hAnsi="Times New Roman" w:cs="Times New Roman"/>
                <w:b/>
                <w:u w:val="single"/>
              </w:rPr>
              <w:t>ro.</w:t>
            </w:r>
            <w:r>
              <w:rPr>
                <w:rFonts w:ascii="Times New Roman" w:hAnsi="Times New Roman" w:cs="Times New Roman"/>
                <w:b/>
                <w:u w:val="single"/>
              </w:rPr>
              <w:t xml:space="preserve"> P</w:t>
            </w:r>
            <w:r w:rsidRPr="00D66251">
              <w:rPr>
                <w:rFonts w:ascii="Times New Roman" w:hAnsi="Times New Roman" w:cs="Times New Roman"/>
                <w:b/>
                <w:u w:val="single"/>
              </w:rPr>
              <w:t>lus OLP</w:t>
            </w:r>
          </w:p>
        </w:tc>
        <w:tc>
          <w:tcPr>
            <w:tcW w:w="2726" w:type="dxa"/>
            <w:tcBorders>
              <w:top w:val="single" w:sz="4" w:space="0" w:color="auto"/>
              <w:left w:val="single" w:sz="4" w:space="0" w:color="auto"/>
              <w:bottom w:val="double" w:sz="4" w:space="0" w:color="auto"/>
              <w:right w:val="single" w:sz="4" w:space="0" w:color="auto"/>
            </w:tcBorders>
            <w:vAlign w:val="center"/>
          </w:tcPr>
          <w:p w14:paraId="23495489" w14:textId="77777777" w:rsidR="00EA6BC3" w:rsidRPr="00983743" w:rsidRDefault="00EA6BC3" w:rsidP="009A4800">
            <w:pPr>
              <w:widowControl w:val="0"/>
              <w:spacing w:after="0" w:line="240" w:lineRule="auto"/>
              <w:contextualSpacing/>
              <w:rPr>
                <w:rFonts w:ascii="Times New Roman" w:hAnsi="Times New Roman" w:cs="Times New Roman"/>
              </w:rPr>
            </w:pPr>
          </w:p>
        </w:tc>
        <w:tc>
          <w:tcPr>
            <w:tcW w:w="1283" w:type="dxa"/>
            <w:tcBorders>
              <w:top w:val="single" w:sz="4" w:space="0" w:color="auto"/>
              <w:left w:val="single" w:sz="4" w:space="0" w:color="auto"/>
              <w:bottom w:val="double" w:sz="4" w:space="0" w:color="auto"/>
              <w:right w:val="single" w:sz="4" w:space="0" w:color="auto"/>
            </w:tcBorders>
            <w:vAlign w:val="center"/>
          </w:tcPr>
          <w:p w14:paraId="4F3CC10B" w14:textId="77777777" w:rsidR="00EA6BC3" w:rsidRPr="00983743" w:rsidRDefault="00EA6BC3" w:rsidP="009A4800">
            <w:pPr>
              <w:widowControl w:val="0"/>
              <w:spacing w:after="0" w:line="240" w:lineRule="auto"/>
              <w:contextualSpacing/>
              <w:jc w:val="right"/>
              <w:rPr>
                <w:rFonts w:ascii="Times New Roman" w:hAnsi="Times New Roman" w:cs="Times New Roman"/>
              </w:rPr>
            </w:pPr>
          </w:p>
        </w:tc>
      </w:tr>
      <w:tr w:rsidR="00EA6BC3" w:rsidRPr="00983743" w14:paraId="4A4B4DC2" w14:textId="77777777" w:rsidTr="00391F81">
        <w:tc>
          <w:tcPr>
            <w:tcW w:w="656" w:type="dxa"/>
            <w:tcBorders>
              <w:top w:val="single" w:sz="4" w:space="0" w:color="auto"/>
              <w:left w:val="single" w:sz="4" w:space="0" w:color="auto"/>
              <w:bottom w:val="double" w:sz="4" w:space="0" w:color="auto"/>
              <w:right w:val="single" w:sz="4" w:space="0" w:color="auto"/>
            </w:tcBorders>
            <w:vAlign w:val="center"/>
          </w:tcPr>
          <w:p w14:paraId="7AE549D8" w14:textId="12A45D27" w:rsidR="00EA6BC3" w:rsidRPr="00983743" w:rsidRDefault="00EA6BC3"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9</w:t>
            </w:r>
          </w:p>
        </w:tc>
        <w:tc>
          <w:tcPr>
            <w:tcW w:w="4425" w:type="dxa"/>
            <w:tcBorders>
              <w:top w:val="single" w:sz="4" w:space="0" w:color="auto"/>
              <w:left w:val="single" w:sz="4" w:space="0" w:color="auto"/>
              <w:bottom w:val="double" w:sz="4" w:space="0" w:color="auto"/>
              <w:right w:val="single" w:sz="4" w:space="0" w:color="auto"/>
            </w:tcBorders>
          </w:tcPr>
          <w:p w14:paraId="494EE0F9" w14:textId="75CA2506" w:rsidR="00EA6BC3" w:rsidRPr="00983D79" w:rsidRDefault="00EA6BC3" w:rsidP="00500650">
            <w:pPr>
              <w:widowControl w:val="0"/>
              <w:spacing w:after="0" w:line="240" w:lineRule="auto"/>
              <w:contextualSpacing/>
              <w:jc w:val="both"/>
              <w:rPr>
                <w:rFonts w:ascii="Times New Roman" w:hAnsi="Times New Roman" w:cs="Times New Roman"/>
              </w:rPr>
            </w:pPr>
            <w:r>
              <w:rPr>
                <w:rFonts w:ascii="Times New Roman" w:hAnsi="Times New Roman" w:cs="Times New Roman"/>
                <w:b/>
                <w:u w:val="single"/>
              </w:rPr>
              <w:t>Trend Micro</w:t>
            </w:r>
            <w:r w:rsidRPr="00D66251">
              <w:rPr>
                <w:rFonts w:ascii="Times New Roman" w:hAnsi="Times New Roman" w:cs="Times New Roman"/>
                <w:b/>
                <w:u w:val="single"/>
              </w:rPr>
              <w:t xml:space="preserve"> </w:t>
            </w:r>
            <w:r>
              <w:rPr>
                <w:rFonts w:ascii="Times New Roman" w:hAnsi="Times New Roman" w:cs="Times New Roman"/>
                <w:b/>
                <w:u w:val="single"/>
              </w:rPr>
              <w:t xml:space="preserve">worry free advanced </w:t>
            </w:r>
            <w:r w:rsidRPr="007E6A48">
              <w:rPr>
                <w:rFonts w:ascii="Times New Roman" w:hAnsi="Times New Roman" w:cs="Times New Roman"/>
                <w:b/>
                <w:u w:val="single"/>
              </w:rPr>
              <w:t>only</w:t>
            </w:r>
            <w:r w:rsidRPr="0077775A">
              <w:rPr>
                <w:rFonts w:ascii="Times New Roman" w:hAnsi="Times New Roman" w:cs="Times New Roman"/>
                <w:b/>
                <w:color w:val="FF0000"/>
                <w:u w:val="single"/>
              </w:rPr>
              <w:t xml:space="preserve"> </w:t>
            </w:r>
            <w:r w:rsidRPr="00D66251">
              <w:rPr>
                <w:rFonts w:ascii="Times New Roman" w:hAnsi="Times New Roman" w:cs="Times New Roman"/>
                <w:b/>
                <w:u w:val="single"/>
              </w:rPr>
              <w:t>Antivirus</w:t>
            </w:r>
          </w:p>
        </w:tc>
        <w:tc>
          <w:tcPr>
            <w:tcW w:w="2726" w:type="dxa"/>
            <w:tcBorders>
              <w:top w:val="single" w:sz="4" w:space="0" w:color="auto"/>
              <w:left w:val="single" w:sz="4" w:space="0" w:color="auto"/>
              <w:bottom w:val="double" w:sz="4" w:space="0" w:color="auto"/>
              <w:right w:val="single" w:sz="4" w:space="0" w:color="auto"/>
            </w:tcBorders>
            <w:vAlign w:val="center"/>
          </w:tcPr>
          <w:p w14:paraId="5A4B46BA" w14:textId="77777777" w:rsidR="00EA6BC3" w:rsidRPr="00983743" w:rsidRDefault="00EA6BC3" w:rsidP="009A4800">
            <w:pPr>
              <w:widowControl w:val="0"/>
              <w:spacing w:after="0" w:line="240" w:lineRule="auto"/>
              <w:contextualSpacing/>
              <w:rPr>
                <w:rFonts w:ascii="Times New Roman" w:hAnsi="Times New Roman" w:cs="Times New Roman"/>
              </w:rPr>
            </w:pPr>
          </w:p>
        </w:tc>
        <w:tc>
          <w:tcPr>
            <w:tcW w:w="1283" w:type="dxa"/>
            <w:tcBorders>
              <w:top w:val="single" w:sz="4" w:space="0" w:color="auto"/>
              <w:left w:val="single" w:sz="4" w:space="0" w:color="auto"/>
              <w:bottom w:val="double" w:sz="4" w:space="0" w:color="auto"/>
              <w:right w:val="single" w:sz="4" w:space="0" w:color="auto"/>
            </w:tcBorders>
            <w:vAlign w:val="center"/>
          </w:tcPr>
          <w:p w14:paraId="14E530B4" w14:textId="77777777" w:rsidR="00EA6BC3" w:rsidRPr="00983743" w:rsidRDefault="00EA6BC3" w:rsidP="009A4800">
            <w:pPr>
              <w:widowControl w:val="0"/>
              <w:spacing w:after="0" w:line="240" w:lineRule="auto"/>
              <w:contextualSpacing/>
              <w:jc w:val="right"/>
              <w:rPr>
                <w:rFonts w:ascii="Times New Roman" w:hAnsi="Times New Roman" w:cs="Times New Roman"/>
              </w:rPr>
            </w:pPr>
          </w:p>
        </w:tc>
      </w:tr>
    </w:tbl>
    <w:p w14:paraId="5BBBC1CE" w14:textId="77777777" w:rsidR="003E0F51" w:rsidRPr="00983743" w:rsidRDefault="003E0F51" w:rsidP="003E0F51">
      <w:pPr>
        <w:spacing w:after="0" w:line="240" w:lineRule="auto"/>
        <w:contextualSpacing/>
        <w:rPr>
          <w:rFonts w:ascii="Times New Roman" w:hAnsi="Times New Roman" w:cs="Times New Roman"/>
          <w:b/>
        </w:rPr>
      </w:pPr>
    </w:p>
    <w:p w14:paraId="4D06EA48" w14:textId="77777777" w:rsidR="003E0F51" w:rsidRPr="009A0374" w:rsidRDefault="003E0F51" w:rsidP="009A0374">
      <w:pPr>
        <w:spacing w:after="0" w:line="240" w:lineRule="auto"/>
        <w:contextualSpacing/>
        <w:rPr>
          <w:rFonts w:ascii="Times New Roman" w:hAnsi="Times New Roman" w:cs="Times New Roman"/>
          <w:color w:val="000000" w:themeColor="text1"/>
        </w:rPr>
      </w:pPr>
      <w:r w:rsidRPr="009A0374">
        <w:rPr>
          <w:rFonts w:ascii="Times New Roman" w:hAnsi="Times New Roman" w:cs="Times New Roman"/>
          <w:color w:val="000000" w:themeColor="text1"/>
        </w:rPr>
        <w:t xml:space="preserve">Delivery time (after receipt of order): </w:t>
      </w:r>
      <w:r w:rsidRPr="009A0374">
        <w:rPr>
          <w:rFonts w:ascii="Times New Roman" w:hAnsi="Times New Roman" w:cs="Times New Roman"/>
          <w:color w:val="000000" w:themeColor="text1"/>
          <w:u w:val="single"/>
        </w:rPr>
        <w:tab/>
      </w:r>
      <w:r w:rsidRPr="009A0374">
        <w:rPr>
          <w:rFonts w:ascii="Times New Roman" w:hAnsi="Times New Roman" w:cs="Times New Roman"/>
          <w:color w:val="000000" w:themeColor="text1"/>
          <w:u w:val="single"/>
        </w:rPr>
        <w:tab/>
      </w:r>
      <w:r w:rsidRPr="009A0374">
        <w:rPr>
          <w:rFonts w:ascii="Times New Roman" w:hAnsi="Times New Roman" w:cs="Times New Roman"/>
          <w:color w:val="000000" w:themeColor="text1"/>
        </w:rPr>
        <w:t xml:space="preserve"> calendar days</w:t>
      </w:r>
    </w:p>
    <w:p w14:paraId="1D569BF5" w14:textId="77777777" w:rsidR="003E0F51" w:rsidRPr="009A0374" w:rsidRDefault="003E0F51" w:rsidP="003E0F51">
      <w:pPr>
        <w:spacing w:after="0" w:line="240" w:lineRule="auto"/>
        <w:contextualSpacing/>
        <w:rPr>
          <w:rFonts w:ascii="Times New Roman" w:hAnsi="Times New Roman" w:cs="Times New Roman"/>
        </w:rPr>
      </w:pPr>
    </w:p>
    <w:p w14:paraId="1EA9CAA4" w14:textId="19AD5F4E" w:rsidR="003E0F51" w:rsidRPr="009A0374" w:rsidRDefault="003E0F51" w:rsidP="003E0F51">
      <w:pPr>
        <w:spacing w:after="0" w:line="240" w:lineRule="auto"/>
        <w:contextualSpacing/>
        <w:rPr>
          <w:rFonts w:ascii="Times New Roman" w:hAnsi="Times New Roman" w:cs="Times New Roman"/>
        </w:rPr>
      </w:pPr>
      <w:r w:rsidRPr="009A0374">
        <w:rPr>
          <w:rFonts w:ascii="Times New Roman" w:hAnsi="Times New Roman" w:cs="Times New Roman"/>
        </w:rPr>
        <w:t xml:space="preserve">Length of warranty on offered equipment: </w:t>
      </w:r>
      <w:r w:rsidRPr="009A0374">
        <w:rPr>
          <w:rFonts w:ascii="Times New Roman" w:hAnsi="Times New Roman" w:cs="Times New Roman"/>
          <w:u w:val="single"/>
        </w:rPr>
        <w:tab/>
      </w:r>
      <w:r w:rsidRPr="009A0374">
        <w:rPr>
          <w:rFonts w:ascii="Times New Roman" w:hAnsi="Times New Roman" w:cs="Times New Roman"/>
          <w:u w:val="single"/>
        </w:rPr>
        <w:tab/>
      </w:r>
      <w:r w:rsidRPr="009A0374">
        <w:rPr>
          <w:rFonts w:ascii="Times New Roman" w:hAnsi="Times New Roman" w:cs="Times New Roman"/>
        </w:rPr>
        <w:t xml:space="preserve"> years</w:t>
      </w:r>
      <w:r w:rsidR="00CA58F2">
        <w:rPr>
          <w:rFonts w:ascii="Times New Roman" w:hAnsi="Times New Roman" w:cs="Times New Roman"/>
        </w:rPr>
        <w:t>/months</w:t>
      </w:r>
    </w:p>
    <w:p w14:paraId="72CFB7BD" w14:textId="77777777" w:rsidR="003E0F51" w:rsidRPr="009A0374" w:rsidRDefault="003E0F51" w:rsidP="003E0F51">
      <w:pPr>
        <w:spacing w:after="0" w:line="240" w:lineRule="auto"/>
        <w:contextualSpacing/>
        <w:rPr>
          <w:rFonts w:ascii="Times New Roman" w:hAnsi="Times New Roman" w:cs="Times New Roman"/>
        </w:rPr>
      </w:pPr>
    </w:p>
    <w:p w14:paraId="554BA05B" w14:textId="77777777" w:rsidR="00CB02D8" w:rsidRPr="00983743" w:rsidRDefault="0043574C" w:rsidP="003E0F51">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Any</w:t>
      </w:r>
      <w:r w:rsidR="00CB02D8" w:rsidRPr="00983743">
        <w:rPr>
          <w:rFonts w:ascii="Times New Roman" w:hAnsi="Times New Roman" w:cs="Times New Roman"/>
        </w:rPr>
        <w:t xml:space="preserve"> commodities offered in response to this RFQ must be new and unused. In addition, all electrical commodities must operate on </w:t>
      </w:r>
      <w:r w:rsidR="00B54A0B" w:rsidRPr="00983743">
        <w:rPr>
          <w:rFonts w:ascii="Times New Roman" w:hAnsi="Times New Roman" w:cs="Times New Roman"/>
        </w:rPr>
        <w:t>240V/</w:t>
      </w:r>
      <w:r w:rsidR="00CB02D8" w:rsidRPr="00983743">
        <w:rPr>
          <w:rFonts w:ascii="Times New Roman" w:hAnsi="Times New Roman" w:cs="Times New Roman"/>
        </w:rPr>
        <w:t xml:space="preserve">50Hz. </w:t>
      </w:r>
    </w:p>
    <w:p w14:paraId="5153AD3B"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12299909" w14:textId="28D7A032" w:rsidR="00CB02D8" w:rsidRPr="00983743" w:rsidRDefault="00CB02D8" w:rsidP="00F01B2A">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 xml:space="preserve">Please note that, unless otherwise indicated, </w:t>
      </w:r>
      <w:r w:rsidR="00CD08D7" w:rsidRPr="00983743">
        <w:rPr>
          <w:rFonts w:ascii="Times New Roman" w:hAnsi="Times New Roman" w:cs="Times New Roman"/>
        </w:rPr>
        <w:t xml:space="preserve">any </w:t>
      </w:r>
      <w:r w:rsidRPr="00983743">
        <w:rPr>
          <w:rFonts w:ascii="Times New Roman" w:hAnsi="Times New Roman" w:cs="Times New Roman"/>
        </w:rPr>
        <w:t>stated brand names or models are for illustrative description only. An equivalent substitute, as determined by the specifications, is acceptable.</w:t>
      </w:r>
    </w:p>
    <w:p w14:paraId="60E0B79F"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27F1484C" w14:textId="5C62CA81" w:rsidR="00CB02D8" w:rsidRPr="00983743" w:rsidRDefault="00CB02D8" w:rsidP="00B214DE">
      <w:pPr>
        <w:numPr>
          <w:ilvl w:val="0"/>
          <w:numId w:val="16"/>
        </w:numPr>
        <w:suppressAutoHyphens/>
        <w:spacing w:after="0" w:line="240" w:lineRule="auto"/>
        <w:ind w:left="360"/>
        <w:contextualSpacing/>
        <w:rPr>
          <w:rFonts w:ascii="Times New Roman" w:hAnsi="Times New Roman" w:cs="Times New Roman"/>
          <w:color w:val="000000"/>
        </w:rPr>
      </w:pPr>
      <w:r w:rsidRPr="00983743">
        <w:rPr>
          <w:rFonts w:ascii="Times New Roman" w:hAnsi="Times New Roman" w:cs="Times New Roman"/>
          <w:b/>
          <w:color w:val="000000"/>
          <w:u w:val="single"/>
        </w:rPr>
        <w:t>Quotations</w:t>
      </w:r>
      <w:r w:rsidRPr="00983743">
        <w:rPr>
          <w:rFonts w:ascii="Times New Roman" w:hAnsi="Times New Roman" w:cs="Times New Roman"/>
          <w:color w:val="000000"/>
        </w:rPr>
        <w:t>: Quotations in response to this RFQ must be priced on a fixed-price</w:t>
      </w:r>
      <w:r w:rsidR="00D519D6">
        <w:rPr>
          <w:rFonts w:ascii="Times New Roman" w:hAnsi="Times New Roman" w:cs="Times New Roman"/>
          <w:color w:val="000000"/>
        </w:rPr>
        <w:t xml:space="preserve"> basis</w:t>
      </w:r>
      <w:r w:rsidRPr="00983743">
        <w:rPr>
          <w:rFonts w:ascii="Times New Roman" w:hAnsi="Times New Roman" w:cs="Times New Roman"/>
          <w:color w:val="000000"/>
        </w:rPr>
        <w:t>, including delivery and all other costs</w:t>
      </w:r>
      <w:r w:rsidR="00A160FE">
        <w:rPr>
          <w:rFonts w:ascii="Times New Roman" w:hAnsi="Times New Roman" w:cs="Times New Roman"/>
          <w:color w:val="000000"/>
        </w:rPr>
        <w:t xml:space="preserve"> </w:t>
      </w:r>
      <w:r w:rsidR="00B214DE">
        <w:rPr>
          <w:rFonts w:ascii="Times New Roman" w:hAnsi="Times New Roman" w:cs="Times New Roman"/>
          <w:color w:val="000000"/>
        </w:rPr>
        <w:t>to be shown as separate cost</w:t>
      </w:r>
      <w:r w:rsidR="004F326B">
        <w:rPr>
          <w:rFonts w:ascii="Times New Roman" w:hAnsi="Times New Roman" w:cs="Times New Roman"/>
          <w:color w:val="000000"/>
        </w:rPr>
        <w:t>s</w:t>
      </w:r>
      <w:r w:rsidRPr="00983743">
        <w:rPr>
          <w:rFonts w:ascii="Times New Roman" w:hAnsi="Times New Roman" w:cs="Times New Roman"/>
          <w:color w:val="000000"/>
        </w:rPr>
        <w:t xml:space="preserve">. Pricing must be presented in </w:t>
      </w:r>
      <w:r w:rsidR="009A0374">
        <w:rPr>
          <w:rFonts w:ascii="Times New Roman" w:hAnsi="Times New Roman" w:cs="Times New Roman"/>
        </w:rPr>
        <w:t>EGP</w:t>
      </w:r>
      <w:r w:rsidRPr="00983743">
        <w:rPr>
          <w:rFonts w:ascii="Times New Roman" w:hAnsi="Times New Roman" w:cs="Times New Roman"/>
          <w:color w:val="000000"/>
        </w:rPr>
        <w:t xml:space="preserve">.  Offers must remain valid for </w:t>
      </w:r>
      <w:r w:rsidR="00B214DE">
        <w:rPr>
          <w:rFonts w:ascii="Times New Roman" w:hAnsi="Times New Roman" w:cs="Times New Roman"/>
          <w:color w:val="000000"/>
        </w:rPr>
        <w:t xml:space="preserve"> the BPA life time </w:t>
      </w:r>
      <w:r w:rsidRPr="00983743">
        <w:rPr>
          <w:rFonts w:ascii="Times New Roman" w:hAnsi="Times New Roman" w:cs="Times New Roman"/>
          <w:color w:val="000000"/>
        </w:rPr>
        <w:t xml:space="preserve">after the offer deadline. Offerors are requested to provide quotations </w:t>
      </w:r>
      <w:r w:rsidR="00D9473A" w:rsidRPr="00983743">
        <w:rPr>
          <w:rFonts w:ascii="Times New Roman" w:hAnsi="Times New Roman" w:cs="Times New Roman"/>
          <w:color w:val="000000"/>
        </w:rPr>
        <w:t>on official let</w:t>
      </w:r>
      <w:r w:rsidR="008444E9" w:rsidRPr="00983743">
        <w:rPr>
          <w:rFonts w:ascii="Times New Roman" w:hAnsi="Times New Roman" w:cs="Times New Roman"/>
          <w:color w:val="000000"/>
        </w:rPr>
        <w:t>terhead in t</w:t>
      </w:r>
      <w:r w:rsidR="005F4019" w:rsidRPr="00983743">
        <w:rPr>
          <w:rFonts w:ascii="Times New Roman" w:hAnsi="Times New Roman" w:cs="Times New Roman"/>
          <w:color w:val="000000"/>
        </w:rPr>
        <w:t xml:space="preserve">he format provided in Section </w:t>
      </w:r>
      <w:r w:rsidR="008444E9" w:rsidRPr="00983743">
        <w:rPr>
          <w:rFonts w:ascii="Times New Roman" w:hAnsi="Times New Roman" w:cs="Times New Roman"/>
          <w:color w:val="000000"/>
        </w:rPr>
        <w:t xml:space="preserve">4 – Technical Requirements. </w:t>
      </w:r>
    </w:p>
    <w:p w14:paraId="3402F683" w14:textId="1901C77A" w:rsidR="00D9473A" w:rsidRPr="00983743" w:rsidRDefault="00D9473A" w:rsidP="00E146FB">
      <w:pPr>
        <w:suppressAutoHyphens/>
        <w:spacing w:after="0" w:line="240" w:lineRule="auto"/>
        <w:contextualSpacing/>
        <w:rPr>
          <w:rFonts w:ascii="Times New Roman" w:hAnsi="Times New Roman" w:cs="Times New Roman"/>
          <w:color w:val="000000"/>
        </w:rPr>
      </w:pPr>
    </w:p>
    <w:p w14:paraId="1B9B5A2F" w14:textId="1031202A" w:rsidR="00790E8D" w:rsidRPr="00204569" w:rsidRDefault="00CB02D8" w:rsidP="00790E8D">
      <w:pPr>
        <w:numPr>
          <w:ilvl w:val="0"/>
          <w:numId w:val="16"/>
        </w:numPr>
        <w:suppressAutoHyphens/>
        <w:spacing w:after="0" w:line="240" w:lineRule="auto"/>
        <w:ind w:left="360"/>
        <w:contextualSpacing/>
        <w:rPr>
          <w:rFonts w:ascii="Times New Roman" w:hAnsi="Times New Roman" w:cs="Times New Roman"/>
          <w:color w:val="000000"/>
        </w:rPr>
      </w:pPr>
      <w:r w:rsidRPr="00790E8D">
        <w:rPr>
          <w:rFonts w:ascii="Times New Roman" w:hAnsi="Times New Roman" w:cs="Times New Roman"/>
          <w:b/>
          <w:color w:val="000000"/>
          <w:u w:val="single"/>
        </w:rPr>
        <w:t>Evaluation</w:t>
      </w:r>
      <w:r w:rsidRPr="00790E8D">
        <w:rPr>
          <w:rFonts w:ascii="Times New Roman" w:hAnsi="Times New Roman" w:cs="Times New Roman"/>
          <w:color w:val="000000"/>
        </w:rPr>
        <w:t>: The award will be made to a responsible offeror whose offer follows the RFQ instructions, meets the eligibility requirements, and</w:t>
      </w:r>
      <w:r w:rsidR="009A4800" w:rsidRPr="00790E8D">
        <w:rPr>
          <w:rFonts w:ascii="Times New Roman" w:hAnsi="Times New Roman" w:cs="Times New Roman"/>
          <w:color w:val="000000"/>
        </w:rPr>
        <w:t xml:space="preserve"> </w:t>
      </w:r>
      <w:r w:rsidR="00790E8D" w:rsidRPr="009D41DA">
        <w:rPr>
          <w:rFonts w:ascii="Times New Roman" w:hAnsi="Times New Roman" w:cs="Times New Roman"/>
          <w:color w:val="000000"/>
        </w:rPr>
        <w:t xml:space="preserve">is </w:t>
      </w:r>
      <w:r w:rsidR="006D583D">
        <w:rPr>
          <w:rFonts w:ascii="Times New Roman" w:hAnsi="Times New Roman" w:cs="Times New Roman"/>
          <w:color w:val="000000"/>
        </w:rPr>
        <w:t>highest scored</w:t>
      </w:r>
      <w:r w:rsidR="00790E8D" w:rsidRPr="009D41DA">
        <w:rPr>
          <w:rFonts w:ascii="Times New Roman" w:hAnsi="Times New Roman" w:cs="Times New Roman"/>
          <w:color w:val="000000"/>
        </w:rPr>
        <w:t xml:space="preserve">, </w:t>
      </w:r>
      <w:r w:rsidR="00790E8D">
        <w:rPr>
          <w:rFonts w:ascii="Times New Roman" w:hAnsi="Times New Roman" w:cs="Times New Roman"/>
          <w:color w:val="000000"/>
        </w:rPr>
        <w:t xml:space="preserve">technically-acceptable offer. Technical acceptability </w:t>
      </w:r>
      <w:r w:rsidR="009D7E4F">
        <w:rPr>
          <w:rFonts w:ascii="Times New Roman" w:hAnsi="Times New Roman" w:cs="Times New Roman"/>
          <w:color w:val="000000"/>
        </w:rPr>
        <w:t xml:space="preserve">and scoring </w:t>
      </w:r>
      <w:r w:rsidR="00790E8D">
        <w:rPr>
          <w:rFonts w:ascii="Times New Roman" w:hAnsi="Times New Roman" w:cs="Times New Roman"/>
          <w:color w:val="000000"/>
        </w:rPr>
        <w:t xml:space="preserve">will be determined based on the </w:t>
      </w:r>
      <w:r w:rsidR="00BF3116">
        <w:rPr>
          <w:rFonts w:ascii="Times New Roman" w:hAnsi="Times New Roman" w:cs="Times New Roman"/>
          <w:color w:val="000000"/>
        </w:rPr>
        <w:t>trade-off evaluation approach below</w:t>
      </w:r>
      <w:r w:rsidR="00790E8D">
        <w:rPr>
          <w:rFonts w:ascii="Times New Roman" w:hAnsi="Times New Roman" w:cs="Times New Roman"/>
          <w:color w:val="000000"/>
        </w:rPr>
        <w:t>:</w:t>
      </w:r>
    </w:p>
    <w:p w14:paraId="65F5EB7C" w14:textId="19366C87" w:rsidR="00790E8D" w:rsidRPr="009D7E4F" w:rsidRDefault="00790E8D" w:rsidP="00790E8D">
      <w:pPr>
        <w:pStyle w:val="ListParagraph"/>
        <w:numPr>
          <w:ilvl w:val="0"/>
          <w:numId w:val="6"/>
        </w:numPr>
        <w:suppressAutoHyphens/>
        <w:spacing w:after="0" w:line="240" w:lineRule="auto"/>
        <w:contextualSpacing w:val="0"/>
        <w:rPr>
          <w:rFonts w:ascii="Times New Roman" w:eastAsia="Calibri" w:hAnsi="Times New Roman" w:cs="Times New Roman"/>
        </w:rPr>
      </w:pPr>
      <w:r w:rsidRPr="00204569">
        <w:rPr>
          <w:rFonts w:ascii="Times New Roman" w:eastAsia="Calibri" w:hAnsi="Times New Roman" w:cs="Times New Roman"/>
        </w:rPr>
        <w:t>Technical</w:t>
      </w:r>
      <w:r w:rsidR="006F3BFD">
        <w:rPr>
          <w:rFonts w:ascii="Times New Roman" w:eastAsia="Calibri" w:hAnsi="Times New Roman" w:cs="Times New Roman"/>
        </w:rPr>
        <w:t xml:space="preserve"> – </w:t>
      </w:r>
      <w:r w:rsidRPr="00204569">
        <w:rPr>
          <w:rFonts w:ascii="Times New Roman" w:eastAsia="Calibri" w:hAnsi="Times New Roman" w:cs="Times New Roman"/>
        </w:rPr>
        <w:t>responsiveness to the technical specifications and requirements</w:t>
      </w:r>
      <w:r w:rsidR="00CA58F2">
        <w:rPr>
          <w:rFonts w:ascii="Times New Roman" w:eastAsia="Calibri" w:hAnsi="Times New Roman" w:cs="Times New Roman"/>
        </w:rPr>
        <w:t xml:space="preserve"> </w:t>
      </w:r>
      <w:r w:rsidR="00CA58F2" w:rsidRPr="00CA58F2">
        <w:rPr>
          <w:rFonts w:ascii="Times New Roman" w:eastAsia="Calibri" w:hAnsi="Times New Roman" w:cs="Times New Roman"/>
          <w:b/>
        </w:rPr>
        <w:t>–</w:t>
      </w:r>
      <w:r w:rsidR="009D7E4F">
        <w:rPr>
          <w:rFonts w:ascii="Times New Roman" w:eastAsia="Calibri" w:hAnsi="Times New Roman" w:cs="Times New Roman"/>
          <w:b/>
        </w:rPr>
        <w:t xml:space="preserve"> </w:t>
      </w:r>
      <w:r w:rsidR="003267A4">
        <w:rPr>
          <w:rFonts w:ascii="Times New Roman" w:eastAsia="Calibri" w:hAnsi="Times New Roman" w:cs="Times New Roman"/>
          <w:b/>
        </w:rPr>
        <w:t>6</w:t>
      </w:r>
      <w:r w:rsidR="00CA58F2" w:rsidRPr="00CA58F2">
        <w:rPr>
          <w:rFonts w:ascii="Times New Roman" w:eastAsia="Calibri" w:hAnsi="Times New Roman" w:cs="Times New Roman"/>
          <w:b/>
        </w:rPr>
        <w:t>0 points</w:t>
      </w:r>
    </w:p>
    <w:p w14:paraId="4F4DA362" w14:textId="160DED7F" w:rsidR="009D7E4F" w:rsidRPr="00204569" w:rsidRDefault="009D7E4F" w:rsidP="00790E8D">
      <w:pPr>
        <w:pStyle w:val="ListParagraph"/>
        <w:numPr>
          <w:ilvl w:val="0"/>
          <w:numId w:val="6"/>
        </w:numPr>
        <w:suppressAutoHyphens/>
        <w:spacing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Overall offer price including delivery cost </w:t>
      </w:r>
      <w:r w:rsidRPr="009D7E4F">
        <w:rPr>
          <w:rFonts w:ascii="Times New Roman" w:eastAsia="Calibri" w:hAnsi="Times New Roman" w:cs="Times New Roman"/>
          <w:b/>
        </w:rPr>
        <w:t xml:space="preserve">– </w:t>
      </w:r>
      <w:r w:rsidR="003267A4">
        <w:rPr>
          <w:rFonts w:ascii="Times New Roman" w:eastAsia="Calibri" w:hAnsi="Times New Roman" w:cs="Times New Roman"/>
          <w:b/>
        </w:rPr>
        <w:t>15</w:t>
      </w:r>
      <w:r w:rsidRPr="009D7E4F">
        <w:rPr>
          <w:rFonts w:ascii="Times New Roman" w:eastAsia="Calibri" w:hAnsi="Times New Roman" w:cs="Times New Roman"/>
          <w:b/>
        </w:rPr>
        <w:t xml:space="preserve"> points</w:t>
      </w:r>
    </w:p>
    <w:p w14:paraId="5FE0D7E5" w14:textId="678F81FE" w:rsidR="00500650" w:rsidRDefault="00500650" w:rsidP="00500650">
      <w:pPr>
        <w:pStyle w:val="ListParagraph"/>
        <w:numPr>
          <w:ilvl w:val="0"/>
          <w:numId w:val="6"/>
        </w:numPr>
        <w:suppressAutoHyphens/>
        <w:spacing w:after="0" w:line="240" w:lineRule="auto"/>
        <w:contextualSpacing w:val="0"/>
        <w:rPr>
          <w:rFonts w:ascii="Times New Roman" w:eastAsia="Calibri" w:hAnsi="Times New Roman" w:cs="Times New Roman"/>
        </w:rPr>
      </w:pPr>
      <w:r>
        <w:rPr>
          <w:rFonts w:ascii="Times New Roman" w:eastAsia="Calibri" w:hAnsi="Times New Roman" w:cs="Times New Roman"/>
        </w:rPr>
        <w:t>All goods must be delivered to CNFA’s sub recipient’s office</w:t>
      </w:r>
      <w:r w:rsidR="006F3BFD">
        <w:rPr>
          <w:rFonts w:ascii="Times New Roman" w:eastAsia="Calibri" w:hAnsi="Times New Roman" w:cs="Times New Roman"/>
        </w:rPr>
        <w:t>s in Upper Egypt</w:t>
      </w:r>
      <w:r>
        <w:rPr>
          <w:rFonts w:ascii="Times New Roman" w:eastAsia="Calibri" w:hAnsi="Times New Roman" w:cs="Times New Roman"/>
        </w:rPr>
        <w:t xml:space="preserve"> within 10 days of </w:t>
      </w:r>
      <w:r w:rsidR="006F3BFD">
        <w:rPr>
          <w:rFonts w:ascii="Times New Roman" w:eastAsia="Calibri" w:hAnsi="Times New Roman" w:cs="Times New Roman"/>
        </w:rPr>
        <w:t xml:space="preserve">signing of a </w:t>
      </w:r>
      <w:r w:rsidR="002F7418">
        <w:rPr>
          <w:rFonts w:ascii="Times New Roman" w:eastAsia="Calibri" w:hAnsi="Times New Roman" w:cs="Times New Roman"/>
        </w:rPr>
        <w:t>purchase order</w:t>
      </w:r>
      <w:r w:rsidR="006F3BFD">
        <w:rPr>
          <w:rFonts w:ascii="Times New Roman" w:eastAsia="Calibri" w:hAnsi="Times New Roman" w:cs="Times New Roman"/>
        </w:rPr>
        <w:t xml:space="preserve"> </w:t>
      </w:r>
      <w:r>
        <w:rPr>
          <w:rFonts w:ascii="Times New Roman" w:eastAsia="Calibri" w:hAnsi="Times New Roman" w:cs="Times New Roman"/>
        </w:rPr>
        <w:t>(delivery time)</w:t>
      </w:r>
      <w:r w:rsidRPr="00204569">
        <w:rPr>
          <w:rFonts w:ascii="Times New Roman" w:eastAsia="Calibri" w:hAnsi="Times New Roman" w:cs="Times New Roman"/>
        </w:rPr>
        <w:t>.</w:t>
      </w:r>
      <w:r w:rsidR="00CA58F2">
        <w:rPr>
          <w:rFonts w:ascii="Times New Roman" w:eastAsia="Calibri" w:hAnsi="Times New Roman" w:cs="Times New Roman"/>
        </w:rPr>
        <w:t xml:space="preserve"> </w:t>
      </w:r>
      <w:r w:rsidR="00CA58F2" w:rsidRPr="00CA58F2">
        <w:rPr>
          <w:rFonts w:ascii="Times New Roman" w:eastAsia="Calibri" w:hAnsi="Times New Roman" w:cs="Times New Roman"/>
          <w:b/>
        </w:rPr>
        <w:t>–</w:t>
      </w:r>
      <w:r w:rsidR="009D7E4F">
        <w:rPr>
          <w:rFonts w:ascii="Times New Roman" w:eastAsia="Calibri" w:hAnsi="Times New Roman" w:cs="Times New Roman"/>
          <w:b/>
        </w:rPr>
        <w:t xml:space="preserve"> </w:t>
      </w:r>
      <w:r w:rsidR="003267A4">
        <w:rPr>
          <w:rFonts w:ascii="Times New Roman" w:eastAsia="Calibri" w:hAnsi="Times New Roman" w:cs="Times New Roman"/>
          <w:b/>
        </w:rPr>
        <w:t>25</w:t>
      </w:r>
      <w:r w:rsidR="00CA58F2" w:rsidRPr="00CA58F2">
        <w:rPr>
          <w:rFonts w:ascii="Times New Roman" w:eastAsia="Calibri" w:hAnsi="Times New Roman" w:cs="Times New Roman"/>
          <w:b/>
        </w:rPr>
        <w:t xml:space="preserve"> points</w:t>
      </w:r>
    </w:p>
    <w:p w14:paraId="24A28051" w14:textId="77777777" w:rsidR="00D92184" w:rsidRPr="00F6445D" w:rsidRDefault="00D92184" w:rsidP="00D92184">
      <w:pPr>
        <w:pStyle w:val="ListParagraph"/>
        <w:suppressAutoHyphens/>
        <w:spacing w:after="0" w:line="240" w:lineRule="auto"/>
        <w:ind w:left="1080"/>
        <w:contextualSpacing w:val="0"/>
        <w:rPr>
          <w:rFonts w:ascii="Times New Roman" w:eastAsia="Calibri" w:hAnsi="Times New Roman" w:cs="Times New Roman"/>
        </w:rPr>
      </w:pPr>
    </w:p>
    <w:p w14:paraId="29872955" w14:textId="77777777" w:rsidR="00104629" w:rsidRDefault="00104629" w:rsidP="00104629">
      <w:pPr>
        <w:spacing w:after="0" w:line="240" w:lineRule="auto"/>
        <w:rPr>
          <w:rFonts w:ascii="Times New Roman" w:eastAsia="Calibri" w:hAnsi="Times New Roman" w:cs="Times New Roman"/>
        </w:rPr>
      </w:pPr>
      <w:r w:rsidRPr="00104629">
        <w:rPr>
          <w:rFonts w:ascii="Times New Roman" w:eastAsia="Calibri" w:hAnsi="Times New Roman" w:cs="Times New Roman"/>
        </w:rPr>
        <w:t xml:space="preserve">   Best-offer proposals are requested. It is anticipated that award will be made solely on the basis of these </w:t>
      </w:r>
      <w:r>
        <w:rPr>
          <w:rFonts w:ascii="Times New Roman" w:eastAsia="Calibri" w:hAnsi="Times New Roman" w:cs="Times New Roman"/>
        </w:rPr>
        <w:t xml:space="preserve">  </w:t>
      </w:r>
    </w:p>
    <w:p w14:paraId="2A235BE0" w14:textId="3BC670AF" w:rsidR="00104629" w:rsidRPr="00104629" w:rsidRDefault="00104629" w:rsidP="00104629">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Pr="00104629">
        <w:rPr>
          <w:rFonts w:ascii="Times New Roman" w:eastAsia="Calibri" w:hAnsi="Times New Roman" w:cs="Times New Roman"/>
        </w:rPr>
        <w:t>original proposals. However, CNFA reserves the right to conduct any of the following:</w:t>
      </w:r>
    </w:p>
    <w:p w14:paraId="29887C8A" w14:textId="77777777" w:rsidR="00104629" w:rsidRPr="00983743" w:rsidRDefault="00104629" w:rsidP="00104629">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CNFA may conduct negotiations with and/or request clarifications from any offeror prior to award;</w:t>
      </w:r>
    </w:p>
    <w:p w14:paraId="741E7DA4" w14:textId="77777777" w:rsidR="00104629" w:rsidRPr="00983743" w:rsidRDefault="00104629" w:rsidP="00104629">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While preference will be given to offerors who can address the full technical requirements of this RFQ, CNFA may i</w:t>
      </w:r>
      <w:r w:rsidRPr="00983743">
        <w:rPr>
          <w:rFonts w:ascii="Times New Roman" w:hAnsi="Times New Roman" w:cs="Times New Roman"/>
        </w:rPr>
        <w:t xml:space="preserve">ssue a partial award or split the award among various suppliers, if in the best interest of the </w:t>
      </w:r>
      <w:r>
        <w:rPr>
          <w:rFonts w:ascii="Times New Roman" w:hAnsi="Times New Roman" w:cs="Times New Roman"/>
        </w:rPr>
        <w:t>FAS</w:t>
      </w:r>
      <w:r w:rsidRPr="00983743">
        <w:rPr>
          <w:rFonts w:ascii="Times New Roman" w:hAnsi="Times New Roman" w:cs="Times New Roman"/>
        </w:rPr>
        <w:t xml:space="preserve"> Project;</w:t>
      </w:r>
    </w:p>
    <w:p w14:paraId="50C6EFAB" w14:textId="077AE191" w:rsidR="00104629" w:rsidRPr="00104629" w:rsidRDefault="00104629" w:rsidP="00104629">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 xml:space="preserve">CNFA may </w:t>
      </w:r>
      <w:r w:rsidRPr="00983743">
        <w:rPr>
          <w:rFonts w:ascii="Times New Roman" w:hAnsi="Times New Roman" w:cs="Times New Roman"/>
        </w:rPr>
        <w:t>cancel this RF</w:t>
      </w:r>
      <w:r w:rsidR="002F7418">
        <w:rPr>
          <w:rFonts w:ascii="Times New Roman" w:hAnsi="Times New Roman" w:cs="Times New Roman"/>
        </w:rPr>
        <w:t>Q</w:t>
      </w:r>
      <w:r w:rsidRPr="00983743">
        <w:rPr>
          <w:rFonts w:ascii="Times New Roman" w:hAnsi="Times New Roman" w:cs="Times New Roman"/>
        </w:rPr>
        <w:t xml:space="preserve"> at any time</w:t>
      </w:r>
      <w:r>
        <w:rPr>
          <w:rFonts w:ascii="Times New Roman" w:hAnsi="Times New Roman" w:cs="Times New Roman"/>
        </w:rPr>
        <w:t>;</w:t>
      </w:r>
    </w:p>
    <w:p w14:paraId="3494C51C" w14:textId="0AA96C4F" w:rsidR="00104629" w:rsidRPr="00104629" w:rsidRDefault="00104629" w:rsidP="00104629">
      <w:pPr>
        <w:spacing w:line="240" w:lineRule="auto"/>
        <w:rPr>
          <w:rFonts w:ascii="Times New Roman" w:eastAsia="Calibri" w:hAnsi="Times New Roman" w:cs="Times New Roman"/>
        </w:rPr>
      </w:pPr>
      <w:r w:rsidRPr="00104629">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1AFB6C68" w14:textId="6E4600AC" w:rsidR="0063261A" w:rsidRPr="00983743" w:rsidRDefault="00197772" w:rsidP="0063261A">
      <w:pPr>
        <w:numPr>
          <w:ilvl w:val="0"/>
          <w:numId w:val="16"/>
        </w:numPr>
        <w:suppressAutoHyphens/>
        <w:spacing w:after="0" w:line="240" w:lineRule="auto"/>
        <w:ind w:left="360"/>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Payment and Award: </w:t>
      </w:r>
      <w:r w:rsidR="00833463">
        <w:rPr>
          <w:rFonts w:ascii="Times New Roman" w:eastAsia="Calibri" w:hAnsi="Times New Roman" w:cs="Times New Roman"/>
        </w:rPr>
        <w:t>CNFA</w:t>
      </w:r>
      <w:r w:rsidR="0099186E">
        <w:rPr>
          <w:rFonts w:ascii="Times New Roman" w:eastAsia="Calibri" w:hAnsi="Times New Roman" w:cs="Times New Roman"/>
        </w:rPr>
        <w:t xml:space="preserve"> intends to issue a</w:t>
      </w:r>
      <w:r w:rsidR="0099186E" w:rsidRPr="00983743">
        <w:rPr>
          <w:rFonts w:ascii="Times New Roman" w:eastAsia="Calibri" w:hAnsi="Times New Roman" w:cs="Times New Roman"/>
        </w:rPr>
        <w:t xml:space="preserve"> </w:t>
      </w:r>
      <w:r w:rsidR="006F3BFD">
        <w:rPr>
          <w:rFonts w:ascii="Times New Roman" w:eastAsia="Calibri" w:hAnsi="Times New Roman" w:cs="Times New Roman"/>
        </w:rPr>
        <w:t>Blanket Purchase Agreement (BPA)</w:t>
      </w:r>
      <w:r w:rsidR="006F3BFD" w:rsidRPr="00983743">
        <w:rPr>
          <w:rFonts w:ascii="Times New Roman" w:eastAsia="Calibri" w:hAnsi="Times New Roman" w:cs="Times New Roman"/>
        </w:rPr>
        <w:t xml:space="preserve"> </w:t>
      </w:r>
      <w:r w:rsidRPr="00983743">
        <w:rPr>
          <w:rFonts w:ascii="Times New Roman" w:eastAsia="Calibri" w:hAnsi="Times New Roman" w:cs="Times New Roman"/>
        </w:rPr>
        <w:t xml:space="preserve">to the offeror whose quotation represents the best value to the Project. Any payment resulting from this RFQ </w:t>
      </w:r>
      <w:r w:rsidR="0043574C" w:rsidRPr="00983743">
        <w:rPr>
          <w:rFonts w:ascii="Times New Roman" w:eastAsia="Calibri" w:hAnsi="Times New Roman" w:cs="Times New Roman"/>
        </w:rPr>
        <w:t>is anticipated to</w:t>
      </w:r>
      <w:r w:rsidRPr="00983743">
        <w:rPr>
          <w:rFonts w:ascii="Times New Roman" w:eastAsia="Calibri" w:hAnsi="Times New Roman" w:cs="Times New Roman"/>
        </w:rPr>
        <w:t xml:space="preserve"> be in the form of </w:t>
      </w:r>
      <w:r w:rsidR="00104629">
        <w:rPr>
          <w:rFonts w:ascii="Times New Roman" w:eastAsia="Calibri" w:hAnsi="Times New Roman" w:cs="Times New Roman"/>
        </w:rPr>
        <w:t>Fixed Price Purchase Order</w:t>
      </w:r>
      <w:r w:rsidR="006F3BFD">
        <w:rPr>
          <w:rFonts w:ascii="Times New Roman" w:eastAsia="Calibri" w:hAnsi="Times New Roman" w:cs="Times New Roman"/>
        </w:rPr>
        <w:t xml:space="preserve"> under the BPA</w:t>
      </w:r>
      <w:r w:rsidRPr="00983743">
        <w:rPr>
          <w:rFonts w:ascii="Times New Roman" w:eastAsia="Calibri" w:hAnsi="Times New Roman" w:cs="Times New Roman"/>
        </w:rPr>
        <w:t xml:space="preserve">. </w:t>
      </w:r>
      <w:r w:rsidR="004F35D7">
        <w:rPr>
          <w:rFonts w:ascii="Times New Roman" w:eastAsia="Calibri" w:hAnsi="Times New Roman" w:cs="Times New Roman"/>
        </w:rPr>
        <w:t xml:space="preserve">The BPA mechanism will be used by </w:t>
      </w:r>
      <w:r w:rsidR="00833463">
        <w:rPr>
          <w:rFonts w:ascii="Times New Roman" w:eastAsia="Calibri" w:hAnsi="Times New Roman" w:cs="Times New Roman"/>
        </w:rPr>
        <w:t>CNFA</w:t>
      </w:r>
      <w:r w:rsidR="004F35D7">
        <w:rPr>
          <w:rFonts w:ascii="Times New Roman" w:eastAsia="Calibri" w:hAnsi="Times New Roman" w:cs="Times New Roman"/>
        </w:rPr>
        <w:t xml:space="preserve"> to make recurring</w:t>
      </w:r>
      <w:r w:rsidR="00617011">
        <w:rPr>
          <w:rFonts w:ascii="Times New Roman" w:eastAsia="Calibri" w:hAnsi="Times New Roman" w:cs="Times New Roman"/>
        </w:rPr>
        <w:t xml:space="preserve"> purchases from the selected vendor using fixed, agreed-upon </w:t>
      </w:r>
      <w:r w:rsidR="00617011">
        <w:rPr>
          <w:rFonts w:ascii="Times New Roman" w:eastAsia="Calibri" w:hAnsi="Times New Roman" w:cs="Times New Roman"/>
        </w:rPr>
        <w:lastRenderedPageBreak/>
        <w:t xml:space="preserve">prices determined through submission of the </w:t>
      </w:r>
      <w:r w:rsidR="00DF1ADD">
        <w:rPr>
          <w:rFonts w:ascii="Times New Roman" w:eastAsia="Calibri" w:hAnsi="Times New Roman" w:cs="Times New Roman"/>
        </w:rPr>
        <w:t>quotations.</w:t>
      </w:r>
      <w:r w:rsidR="004F35D7">
        <w:rPr>
          <w:rFonts w:ascii="Times New Roman" w:eastAsia="Calibri" w:hAnsi="Times New Roman" w:cs="Times New Roman"/>
        </w:rPr>
        <w:t xml:space="preserve"> </w:t>
      </w:r>
      <w:r w:rsidRPr="00983743">
        <w:rPr>
          <w:rFonts w:ascii="Times New Roman" w:eastAsia="Calibri" w:hAnsi="Times New Roman" w:cs="Times New Roman"/>
        </w:rPr>
        <w:t>Th</w:t>
      </w:r>
      <w:r w:rsidR="00DF1ADD">
        <w:rPr>
          <w:rFonts w:ascii="Times New Roman" w:eastAsia="Calibri" w:hAnsi="Times New Roman" w:cs="Times New Roman"/>
        </w:rPr>
        <w:t xml:space="preserve">e final </w:t>
      </w:r>
      <w:r w:rsidRPr="00983743">
        <w:rPr>
          <w:rFonts w:ascii="Times New Roman" w:eastAsia="Calibri" w:hAnsi="Times New Roman" w:cs="Times New Roman"/>
        </w:rPr>
        <w:t xml:space="preserve">award is subject to the </w:t>
      </w:r>
      <w:r w:rsidR="00104629">
        <w:rPr>
          <w:rFonts w:ascii="Times New Roman" w:hAnsi="Times New Roman" w:cs="Times New Roman"/>
        </w:rPr>
        <w:t>FAS</w:t>
      </w:r>
      <w:r w:rsidR="005F4019" w:rsidRPr="00983743">
        <w:rPr>
          <w:rFonts w:ascii="Times New Roman" w:hAnsi="Times New Roman" w:cs="Times New Roman"/>
        </w:rPr>
        <w:t xml:space="preserve"> </w:t>
      </w:r>
      <w:r w:rsidRPr="00983743">
        <w:rPr>
          <w:rFonts w:ascii="Times New Roman" w:hAnsi="Times New Roman" w:cs="Times New Roman"/>
        </w:rPr>
        <w:t xml:space="preserve">Project’s terms and conditions as stipulated </w:t>
      </w:r>
      <w:r w:rsidR="005F4019" w:rsidRPr="00983743">
        <w:rPr>
          <w:rFonts w:ascii="Times New Roman" w:hAnsi="Times New Roman" w:cs="Times New Roman"/>
        </w:rPr>
        <w:t xml:space="preserve">in Annex </w:t>
      </w:r>
      <w:r w:rsidR="00104629">
        <w:rPr>
          <w:rFonts w:ascii="Times New Roman" w:hAnsi="Times New Roman" w:cs="Times New Roman"/>
        </w:rPr>
        <w:t>1</w:t>
      </w:r>
      <w:r w:rsidRPr="00983743">
        <w:rPr>
          <w:rFonts w:ascii="Times New Roman" w:hAnsi="Times New Roman" w:cs="Times New Roman"/>
        </w:rPr>
        <w:t xml:space="preserve">. </w:t>
      </w:r>
    </w:p>
    <w:p w14:paraId="6700D5D3" w14:textId="317BC3B1" w:rsidR="0063261A" w:rsidRPr="00983743" w:rsidRDefault="0063261A" w:rsidP="0063261A">
      <w:pPr>
        <w:suppressAutoHyphens/>
        <w:spacing w:after="0" w:line="240" w:lineRule="auto"/>
        <w:contextualSpacing/>
        <w:rPr>
          <w:rFonts w:ascii="Times New Roman" w:eastAsia="Calibri" w:hAnsi="Times New Roman" w:cs="Times New Roman"/>
          <w:u w:val="single"/>
        </w:rPr>
      </w:pPr>
    </w:p>
    <w:p w14:paraId="55C77AD9" w14:textId="2C42F5F5" w:rsidR="0063261A" w:rsidRPr="00983743" w:rsidRDefault="0063261A" w:rsidP="0063261A">
      <w:pPr>
        <w:numPr>
          <w:ilvl w:val="0"/>
          <w:numId w:val="16"/>
        </w:numPr>
        <w:suppressAutoHyphens/>
        <w:spacing w:after="0" w:line="240" w:lineRule="auto"/>
        <w:ind w:left="360"/>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Offer Format Instructions: </w:t>
      </w:r>
      <w:r w:rsidRPr="00983743">
        <w:rPr>
          <w:rFonts w:ascii="Times New Roman" w:hAnsi="Times New Roman" w:cs="Times New Roman"/>
          <w:b/>
          <w:u w:val="single"/>
        </w:rPr>
        <w:t xml:space="preserve">Format Instructions: </w:t>
      </w:r>
      <w:r w:rsidRPr="00983743">
        <w:rPr>
          <w:rFonts w:ascii="Times New Roman" w:hAnsi="Times New Roman" w:cs="Times New Roman"/>
        </w:rPr>
        <w:t>All proposals must be formatted in accordance with the below requirements:</w:t>
      </w:r>
    </w:p>
    <w:p w14:paraId="60C0C4FA" w14:textId="77777777" w:rsidR="0063261A" w:rsidRPr="00983743" w:rsidRDefault="0063261A" w:rsidP="0063261A">
      <w:pPr>
        <w:suppressAutoHyphens/>
        <w:spacing w:after="0" w:line="240" w:lineRule="auto"/>
        <w:ind w:left="360"/>
        <w:rPr>
          <w:rFonts w:ascii="Times New Roman" w:hAnsi="Times New Roman" w:cs="Times New Roman"/>
        </w:rPr>
      </w:pPr>
    </w:p>
    <w:p w14:paraId="5E51851B" w14:textId="77777777"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English language only</w:t>
      </w:r>
    </w:p>
    <w:p w14:paraId="786C584A" w14:textId="154570BB"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Include the individual/agency/organization name, date, RFQ number, and page numbers as a header or footer throughout the document. </w:t>
      </w:r>
    </w:p>
    <w:p w14:paraId="6F83F5E8" w14:textId="2CA8E506"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The Technical Offer must be in the format provided in </w:t>
      </w:r>
      <w:r w:rsidRPr="00983743">
        <w:rPr>
          <w:rFonts w:ascii="Times New Roman" w:hAnsi="Times New Roman" w:cs="Times New Roman"/>
          <w:color w:val="000000"/>
        </w:rPr>
        <w:t>Section 4</w:t>
      </w:r>
      <w:r w:rsidRPr="00983743">
        <w:rPr>
          <w:rFonts w:ascii="Times New Roman" w:hAnsi="Times New Roman" w:cs="Times New Roman"/>
        </w:rPr>
        <w:t xml:space="preserve">. </w:t>
      </w:r>
    </w:p>
    <w:p w14:paraId="5AEABD44" w14:textId="77777777" w:rsidR="0063261A" w:rsidRPr="00983743" w:rsidRDefault="0063261A" w:rsidP="0063261A">
      <w:pPr>
        <w:pStyle w:val="ListParagraph"/>
        <w:suppressAutoHyphens/>
        <w:spacing w:after="0" w:line="240" w:lineRule="auto"/>
        <w:contextualSpacing w:val="0"/>
        <w:rPr>
          <w:rFonts w:ascii="Times New Roman" w:hAnsi="Times New Roman" w:cs="Times New Roman"/>
        </w:rPr>
      </w:pPr>
    </w:p>
    <w:p w14:paraId="40CCBCA9" w14:textId="1C750DEB" w:rsidR="0063261A" w:rsidRPr="00983743" w:rsidRDefault="0063261A" w:rsidP="0063261A">
      <w:pPr>
        <w:spacing w:after="0" w:line="240" w:lineRule="auto"/>
        <w:ind w:left="360"/>
        <w:rPr>
          <w:rFonts w:ascii="Times New Roman" w:hAnsi="Times New Roman" w:cs="Times New Roman"/>
        </w:rPr>
      </w:pPr>
      <w:r w:rsidRPr="00983743">
        <w:rPr>
          <w:rFonts w:ascii="Times New Roman" w:hAnsi="Times New Roman" w:cs="Times New Roman"/>
        </w:rPr>
        <w:t>A full offer will include the following documents:</w:t>
      </w:r>
    </w:p>
    <w:p w14:paraId="096E87C6" w14:textId="447D9CB2"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An offer checklist (</w:t>
      </w:r>
      <w:r w:rsidRPr="00983743">
        <w:rPr>
          <w:rFonts w:ascii="Times New Roman" w:hAnsi="Times New Roman" w:cs="Times New Roman"/>
          <w:color w:val="000000"/>
        </w:rPr>
        <w:t xml:space="preserve">Annex </w:t>
      </w:r>
      <w:r w:rsidR="00104629">
        <w:rPr>
          <w:rFonts w:ascii="Times New Roman" w:hAnsi="Times New Roman" w:cs="Times New Roman"/>
        </w:rPr>
        <w:t>A</w:t>
      </w:r>
      <w:r w:rsidRPr="00983743">
        <w:rPr>
          <w:rFonts w:ascii="Times New Roman" w:hAnsi="Times New Roman" w:cs="Times New Roman"/>
        </w:rPr>
        <w:t>).</w:t>
      </w:r>
    </w:p>
    <w:p w14:paraId="705B6B60" w14:textId="3ACFABB2"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cover letter on company letterhead, signed by an authorized representative of the offeror (</w:t>
      </w:r>
      <w:r w:rsidRPr="00983743">
        <w:rPr>
          <w:rFonts w:ascii="Times New Roman" w:hAnsi="Times New Roman" w:cs="Times New Roman"/>
          <w:color w:val="000000"/>
        </w:rPr>
        <w:t xml:space="preserve">Annex </w:t>
      </w:r>
      <w:r w:rsidR="00104629">
        <w:rPr>
          <w:rFonts w:ascii="Times New Roman" w:hAnsi="Times New Roman" w:cs="Times New Roman"/>
        </w:rPr>
        <w:t>B</w:t>
      </w:r>
      <w:r w:rsidRPr="00983743">
        <w:rPr>
          <w:rFonts w:ascii="Times New Roman" w:hAnsi="Times New Roman" w:cs="Times New Roman"/>
        </w:rPr>
        <w:t>).</w:t>
      </w:r>
    </w:p>
    <w:p w14:paraId="7E3347C5" w14:textId="4186589C"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A complete Technical Offer in response to the evaluation criteria in Section 6 and in the format provided in </w:t>
      </w:r>
      <w:r w:rsidRPr="00983743">
        <w:rPr>
          <w:rFonts w:ascii="Times New Roman" w:hAnsi="Times New Roman" w:cs="Times New Roman"/>
          <w:color w:val="000000"/>
        </w:rPr>
        <w:t>Section 4</w:t>
      </w:r>
      <w:r w:rsidRPr="00983743">
        <w:rPr>
          <w:rFonts w:ascii="Times New Roman" w:hAnsi="Times New Roman" w:cs="Times New Roman"/>
        </w:rPr>
        <w:t>.</w:t>
      </w:r>
    </w:p>
    <w:p w14:paraId="31B28237" w14:textId="77777777"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copy of the offeror’s business license, or, if an individual, a copy of his/her identification card.</w:t>
      </w:r>
    </w:p>
    <w:p w14:paraId="4C9F7A2B" w14:textId="67113589" w:rsidR="0063261A" w:rsidRPr="00983743" w:rsidRDefault="00104629" w:rsidP="0063261A">
      <w:pPr>
        <w:pStyle w:val="ListParagraph"/>
        <w:numPr>
          <w:ilvl w:val="0"/>
          <w:numId w:val="21"/>
        </w:numPr>
        <w:suppressAutoHyphens/>
        <w:spacing w:after="0" w:line="240" w:lineRule="auto"/>
        <w:contextualSpacing w:val="0"/>
        <w:rPr>
          <w:rFonts w:ascii="Times New Roman" w:hAnsi="Times New Roman" w:cs="Times New Roman"/>
        </w:rPr>
      </w:pPr>
      <w:r>
        <w:rPr>
          <w:rFonts w:ascii="Times New Roman" w:hAnsi="Times New Roman" w:cs="Times New Roman"/>
        </w:rPr>
        <w:t>2</w:t>
      </w:r>
      <w:r w:rsidR="0063261A" w:rsidRPr="00983743">
        <w:rPr>
          <w:rFonts w:ascii="Times New Roman" w:hAnsi="Times New Roman" w:cs="Times New Roman"/>
        </w:rPr>
        <w:t xml:space="preserve"> contacts for references from organizations/individuals for which the offeror has successfully performed similar work. </w:t>
      </w:r>
    </w:p>
    <w:p w14:paraId="3A81986C" w14:textId="77777777" w:rsidR="00197772" w:rsidRPr="00983743" w:rsidRDefault="00197772" w:rsidP="0043574C">
      <w:pPr>
        <w:suppressAutoHyphens/>
        <w:spacing w:after="0" w:line="240" w:lineRule="auto"/>
        <w:contextualSpacing/>
        <w:rPr>
          <w:rFonts w:ascii="Times New Roman" w:hAnsi="Times New Roman" w:cs="Times New Roman"/>
        </w:rPr>
      </w:pPr>
    </w:p>
    <w:p w14:paraId="18C12833" w14:textId="77777777" w:rsidR="003E0F51" w:rsidRPr="00983743" w:rsidRDefault="003E0F51">
      <w:pPr>
        <w:rPr>
          <w:rFonts w:ascii="Times New Roman" w:hAnsi="Times New Roman" w:cs="Times New Roman"/>
          <w:b/>
          <w:u w:val="single"/>
        </w:rPr>
      </w:pPr>
      <w:r w:rsidRPr="00983743">
        <w:rPr>
          <w:rFonts w:ascii="Times New Roman" w:hAnsi="Times New Roman" w:cs="Times New Roman"/>
          <w:b/>
          <w:u w:val="single"/>
        </w:rPr>
        <w:br w:type="page"/>
      </w:r>
    </w:p>
    <w:p w14:paraId="452FF283" w14:textId="1B899015" w:rsidR="0043574C" w:rsidRPr="00983743" w:rsidRDefault="0043574C"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lastRenderedPageBreak/>
        <w:t xml:space="preserve">Annex </w:t>
      </w:r>
      <w:r w:rsidR="00104629">
        <w:rPr>
          <w:rFonts w:ascii="Times New Roman" w:hAnsi="Times New Roman" w:cs="Times New Roman"/>
          <w:b/>
          <w:u w:val="single"/>
        </w:rPr>
        <w:t>A</w:t>
      </w:r>
      <w:r w:rsidRPr="00983743">
        <w:rPr>
          <w:rFonts w:ascii="Times New Roman" w:hAnsi="Times New Roman" w:cs="Times New Roman"/>
          <w:b/>
          <w:u w:val="single"/>
        </w:rPr>
        <w:t xml:space="preserve"> – Offeror Checklist</w:t>
      </w:r>
    </w:p>
    <w:p w14:paraId="5B775817" w14:textId="77777777" w:rsidR="0043574C" w:rsidRPr="00983743" w:rsidRDefault="0043574C" w:rsidP="0043574C">
      <w:pPr>
        <w:spacing w:after="0" w:line="240" w:lineRule="auto"/>
        <w:contextualSpacing/>
        <w:rPr>
          <w:rFonts w:ascii="Times New Roman" w:hAnsi="Times New Roman" w:cs="Times New Roman"/>
        </w:rPr>
      </w:pPr>
      <w:r w:rsidRPr="00983743">
        <w:rPr>
          <w:rFonts w:ascii="Times New Roman" w:hAnsi="Times New Roman" w:cs="Times New Roman"/>
        </w:rPr>
        <w:t>To assist offerors in preparation of proposals, the following checklist summarizes the documentation to include an offer in response to this RFQ:</w:t>
      </w:r>
    </w:p>
    <w:p w14:paraId="0C7B55A8" w14:textId="77777777" w:rsidR="0043574C" w:rsidRPr="00983743" w:rsidRDefault="0043574C" w:rsidP="0043574C">
      <w:pPr>
        <w:spacing w:after="0" w:line="240" w:lineRule="auto"/>
        <w:contextualSpacing/>
        <w:rPr>
          <w:rFonts w:ascii="Times New Roman" w:hAnsi="Times New Roman" w:cs="Times New Roman"/>
        </w:rPr>
      </w:pPr>
    </w:p>
    <w:p w14:paraId="7291C5B3" w14:textId="67F34722" w:rsidR="00B3756A" w:rsidRPr="00983743" w:rsidRDefault="00B3756A" w:rsidP="00B3756A">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Offeror Checklist (Annex </w:t>
      </w:r>
      <w:r w:rsidR="00104629">
        <w:rPr>
          <w:rFonts w:ascii="Times New Roman" w:hAnsi="Times New Roman" w:cs="Times New Roman"/>
        </w:rPr>
        <w:t>A</w:t>
      </w:r>
      <w:r w:rsidRPr="00983743">
        <w:rPr>
          <w:rFonts w:ascii="Times New Roman" w:hAnsi="Times New Roman" w:cs="Times New Roman"/>
        </w:rPr>
        <w:t>)</w:t>
      </w:r>
    </w:p>
    <w:p w14:paraId="5D5A62A8" w14:textId="77777777" w:rsidR="00B3756A" w:rsidRPr="00983743" w:rsidRDefault="00B3756A" w:rsidP="0043574C">
      <w:pPr>
        <w:spacing w:after="0" w:line="240" w:lineRule="auto"/>
        <w:ind w:left="180"/>
        <w:contextualSpacing/>
        <w:rPr>
          <w:rFonts w:ascii="Times New Roman" w:hAnsi="Times New Roman" w:cs="Times New Roman"/>
        </w:rPr>
      </w:pPr>
    </w:p>
    <w:p w14:paraId="6F879FF8" w14:textId="10DF6E5F"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Cover letter, signed by an authorized representative of the off</w:t>
      </w:r>
      <w:r w:rsidR="003E0F51" w:rsidRPr="00983743">
        <w:rPr>
          <w:rFonts w:ascii="Times New Roman" w:hAnsi="Times New Roman" w:cs="Times New Roman"/>
        </w:rPr>
        <w:t xml:space="preserve">eror (see Annex </w:t>
      </w:r>
      <w:r w:rsidR="00104629">
        <w:rPr>
          <w:rFonts w:ascii="Times New Roman" w:hAnsi="Times New Roman" w:cs="Times New Roman"/>
        </w:rPr>
        <w:t>B</w:t>
      </w:r>
      <w:r w:rsidRPr="00983743">
        <w:rPr>
          <w:rFonts w:ascii="Times New Roman" w:hAnsi="Times New Roman" w:cs="Times New Roman"/>
        </w:rPr>
        <w:t>)</w:t>
      </w:r>
    </w:p>
    <w:p w14:paraId="4110DE3C" w14:textId="77777777" w:rsidR="0043574C" w:rsidRPr="00983743" w:rsidRDefault="0043574C" w:rsidP="0043574C">
      <w:pPr>
        <w:spacing w:after="0" w:line="240" w:lineRule="auto"/>
        <w:ind w:left="180"/>
        <w:contextualSpacing/>
        <w:rPr>
          <w:rFonts w:ascii="Times New Roman" w:hAnsi="Times New Roman" w:cs="Times New Roman"/>
        </w:rPr>
      </w:pPr>
    </w:p>
    <w:p w14:paraId="3F2A886D" w14:textId="4E2A2A5E"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Official quotation, including specifications of offered </w:t>
      </w:r>
      <w:r w:rsidR="00B3756A" w:rsidRPr="00983743">
        <w:rPr>
          <w:rFonts w:ascii="Times New Roman" w:hAnsi="Times New Roman" w:cs="Times New Roman"/>
        </w:rPr>
        <w:t>items</w:t>
      </w:r>
      <w:r w:rsidRPr="00983743">
        <w:rPr>
          <w:rFonts w:ascii="Times New Roman" w:hAnsi="Times New Roman" w:cs="Times New Roman"/>
        </w:rPr>
        <w:t xml:space="preserve"> (see </w:t>
      </w:r>
      <w:r w:rsidR="005F4019" w:rsidRPr="00983743">
        <w:rPr>
          <w:rFonts w:ascii="Times New Roman" w:hAnsi="Times New Roman" w:cs="Times New Roman"/>
        </w:rPr>
        <w:t xml:space="preserve">Section </w:t>
      </w:r>
      <w:r w:rsidR="003E0F51" w:rsidRPr="00983743">
        <w:rPr>
          <w:rFonts w:ascii="Times New Roman" w:hAnsi="Times New Roman" w:cs="Times New Roman"/>
        </w:rPr>
        <w:t>4</w:t>
      </w:r>
      <w:r w:rsidRPr="00983743">
        <w:rPr>
          <w:rFonts w:ascii="Times New Roman" w:hAnsi="Times New Roman" w:cs="Times New Roman"/>
        </w:rPr>
        <w:t>)</w:t>
      </w:r>
    </w:p>
    <w:p w14:paraId="5DC09543" w14:textId="77777777" w:rsidR="0043574C" w:rsidRPr="00983743" w:rsidRDefault="0043574C" w:rsidP="0043574C">
      <w:pPr>
        <w:spacing w:after="0" w:line="240" w:lineRule="auto"/>
        <w:ind w:left="180"/>
        <w:contextualSpacing/>
        <w:rPr>
          <w:rFonts w:ascii="Times New Roman" w:hAnsi="Times New Roman" w:cs="Times New Roman"/>
        </w:rPr>
      </w:pPr>
    </w:p>
    <w:p w14:paraId="402B191C" w14:textId="246D4514"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Copy of offeror’s re</w:t>
      </w:r>
      <w:r w:rsidR="003E0F51" w:rsidRPr="00983743">
        <w:rPr>
          <w:rFonts w:ascii="Times New Roman" w:hAnsi="Times New Roman" w:cs="Times New Roman"/>
        </w:rPr>
        <w:t>gistration or business license</w:t>
      </w:r>
    </w:p>
    <w:p w14:paraId="577E116D" w14:textId="77777777" w:rsidR="0063261A" w:rsidRPr="00983743" w:rsidRDefault="0063261A" w:rsidP="0063261A">
      <w:pPr>
        <w:suppressAutoHyphens/>
        <w:spacing w:after="0" w:line="240" w:lineRule="auto"/>
        <w:ind w:left="180"/>
        <w:rPr>
          <w:rFonts w:ascii="Times New Roman" w:hAnsi="Times New Roman" w:cs="Times New Roman"/>
        </w:rPr>
      </w:pPr>
    </w:p>
    <w:p w14:paraId="2E78C10D" w14:textId="3B8B9064" w:rsidR="0063261A" w:rsidRPr="00983743" w:rsidRDefault="0063261A" w:rsidP="0063261A">
      <w:pPr>
        <w:suppressAutoHyphens/>
        <w:spacing w:after="0" w:line="240" w:lineRule="auto"/>
        <w:ind w:left="180"/>
        <w:rPr>
          <w:rFonts w:ascii="Times New Roman" w:hAnsi="Times New Roman" w:cs="Times New Roman"/>
        </w:rPr>
      </w:pPr>
      <w:r w:rsidRPr="00983743">
        <w:rPr>
          <w:rFonts w:ascii="Times New Roman" w:hAnsi="Times New Roman" w:cs="Times New Roman"/>
        </w:rPr>
        <w:t xml:space="preserve">□ </w:t>
      </w:r>
      <w:r w:rsidR="00104629">
        <w:rPr>
          <w:rFonts w:ascii="Times New Roman" w:hAnsi="Times New Roman" w:cs="Times New Roman"/>
        </w:rPr>
        <w:t>2</w:t>
      </w:r>
      <w:r w:rsidRPr="00983743">
        <w:rPr>
          <w:rFonts w:ascii="Times New Roman" w:hAnsi="Times New Roman" w:cs="Times New Roman"/>
        </w:rPr>
        <w:t xml:space="preserve"> contacts for references from organizations/individuals for which the offeror has successfully performed similar work. </w:t>
      </w:r>
    </w:p>
    <w:p w14:paraId="506F24FB" w14:textId="77777777" w:rsidR="00B3756A" w:rsidRPr="00983743" w:rsidRDefault="00B3756A" w:rsidP="0063261A">
      <w:pPr>
        <w:spacing w:after="0" w:line="240" w:lineRule="auto"/>
        <w:contextualSpacing/>
        <w:rPr>
          <w:rFonts w:ascii="Times New Roman" w:hAnsi="Times New Roman" w:cs="Times New Roman"/>
        </w:rPr>
      </w:pPr>
    </w:p>
    <w:p w14:paraId="52EA9AE8" w14:textId="77777777" w:rsidR="00B3756A" w:rsidRPr="00983743" w:rsidRDefault="00B3756A" w:rsidP="00B3756A">
      <w:pPr>
        <w:spacing w:after="0" w:line="240" w:lineRule="auto"/>
        <w:ind w:left="180"/>
        <w:contextualSpacing/>
        <w:rPr>
          <w:rFonts w:ascii="Times New Roman" w:hAnsi="Times New Roman" w:cs="Times New Roman"/>
        </w:rPr>
      </w:pPr>
    </w:p>
    <w:p w14:paraId="0D459B70" w14:textId="77777777" w:rsidR="00B3756A" w:rsidRPr="00983743" w:rsidRDefault="00B3756A" w:rsidP="0043574C">
      <w:pPr>
        <w:spacing w:after="0" w:line="240" w:lineRule="auto"/>
        <w:ind w:left="180"/>
        <w:contextualSpacing/>
        <w:rPr>
          <w:rFonts w:ascii="Times New Roman" w:hAnsi="Times New Roman" w:cs="Times New Roman"/>
        </w:rPr>
      </w:pPr>
    </w:p>
    <w:p w14:paraId="4268D368" w14:textId="77777777" w:rsidR="0043574C" w:rsidRPr="00983743" w:rsidRDefault="0043574C" w:rsidP="0043574C">
      <w:pPr>
        <w:suppressAutoHyphens/>
        <w:spacing w:after="0" w:line="240" w:lineRule="auto"/>
        <w:contextualSpacing/>
        <w:rPr>
          <w:rFonts w:ascii="Times New Roman" w:hAnsi="Times New Roman" w:cs="Times New Roman"/>
          <w:b/>
          <w:u w:val="single"/>
        </w:rPr>
      </w:pPr>
    </w:p>
    <w:p w14:paraId="4A830DB4" w14:textId="77777777" w:rsidR="003E0F51" w:rsidRPr="00983743" w:rsidRDefault="003E0F51">
      <w:pPr>
        <w:rPr>
          <w:rFonts w:ascii="Times New Roman" w:hAnsi="Times New Roman" w:cs="Times New Roman"/>
          <w:b/>
          <w:u w:val="single"/>
        </w:rPr>
      </w:pPr>
      <w:r w:rsidRPr="00983743">
        <w:rPr>
          <w:rFonts w:ascii="Times New Roman" w:hAnsi="Times New Roman" w:cs="Times New Roman"/>
          <w:b/>
          <w:u w:val="single"/>
        </w:rPr>
        <w:br w:type="page"/>
      </w:r>
    </w:p>
    <w:p w14:paraId="5BEC0D72" w14:textId="4D5FADBF" w:rsidR="005F4019" w:rsidRPr="00983743" w:rsidRDefault="005F4019" w:rsidP="005F4019">
      <w:pPr>
        <w:rPr>
          <w:rFonts w:ascii="Times New Roman" w:hAnsi="Times New Roman" w:cs="Times New Roman"/>
          <w:b/>
          <w:u w:val="single"/>
        </w:rPr>
      </w:pPr>
      <w:r w:rsidRPr="00983743">
        <w:rPr>
          <w:rFonts w:ascii="Times New Roman" w:hAnsi="Times New Roman" w:cs="Times New Roman"/>
          <w:b/>
          <w:color w:val="000000"/>
          <w:u w:val="single"/>
        </w:rPr>
        <w:lastRenderedPageBreak/>
        <w:t xml:space="preserve">Annex </w:t>
      </w:r>
      <w:r w:rsidR="00104629">
        <w:rPr>
          <w:rFonts w:ascii="Times New Roman" w:hAnsi="Times New Roman" w:cs="Times New Roman"/>
          <w:b/>
          <w:u w:val="single"/>
        </w:rPr>
        <w:t>B</w:t>
      </w:r>
      <w:r w:rsidRPr="00983743">
        <w:rPr>
          <w:rFonts w:ascii="Times New Roman" w:hAnsi="Times New Roman" w:cs="Times New Roman"/>
          <w:b/>
          <w:u w:val="single"/>
        </w:rPr>
        <w:t xml:space="preserve"> – Offeror Cover Letter</w:t>
      </w:r>
    </w:p>
    <w:p w14:paraId="09CCA6FC" w14:textId="77777777" w:rsidR="005F4019" w:rsidRPr="00983743" w:rsidRDefault="005F4019" w:rsidP="005F4019">
      <w:pPr>
        <w:spacing w:after="0" w:line="240" w:lineRule="auto"/>
        <w:jc w:val="both"/>
        <w:rPr>
          <w:rFonts w:ascii="Times New Roman" w:hAnsi="Times New Roman" w:cs="Times New Roman"/>
          <w:i/>
        </w:rPr>
      </w:pPr>
      <w:r w:rsidRPr="00983743">
        <w:rPr>
          <w:rFonts w:ascii="Times New Roman" w:hAnsi="Times New Roman" w:cs="Times New Roman"/>
          <w:i/>
        </w:rPr>
        <w:t>The following cover letter must be placed on letterhead and completed/signed/stamped by a representative authorized to sign on behalf of the offeror:</w:t>
      </w:r>
    </w:p>
    <w:p w14:paraId="0B2EB97D" w14:textId="77777777" w:rsidR="005F4019" w:rsidRPr="00983743" w:rsidRDefault="005F4019" w:rsidP="005F4019">
      <w:pPr>
        <w:spacing w:after="0" w:line="240" w:lineRule="auto"/>
        <w:rPr>
          <w:rFonts w:ascii="Times New Roman" w:hAnsi="Times New Roman" w:cs="Times New Roman"/>
          <w:sz w:val="18"/>
        </w:rPr>
      </w:pPr>
    </w:p>
    <w:p w14:paraId="0EC881F7" w14:textId="77777777" w:rsidR="0064017E" w:rsidRPr="00983743" w:rsidRDefault="005F4019" w:rsidP="0064017E">
      <w:pPr>
        <w:spacing w:after="0" w:line="240" w:lineRule="auto"/>
        <w:rPr>
          <w:rFonts w:ascii="Times New Roman" w:hAnsi="Times New Roman" w:cs="Times New Roman"/>
        </w:rPr>
      </w:pPr>
      <w:r w:rsidRPr="00983743">
        <w:rPr>
          <w:rFonts w:ascii="Times New Roman" w:hAnsi="Times New Roman" w:cs="Times New Roman"/>
        </w:rPr>
        <w:t>To:</w:t>
      </w:r>
      <w:r w:rsidRPr="00983743">
        <w:rPr>
          <w:rFonts w:ascii="Times New Roman" w:hAnsi="Times New Roman" w:cs="Times New Roman"/>
        </w:rPr>
        <w:tab/>
      </w:r>
      <w:r w:rsidRPr="00983743">
        <w:rPr>
          <w:rFonts w:ascii="Times New Roman" w:hAnsi="Times New Roman" w:cs="Times New Roman"/>
        </w:rPr>
        <w:tab/>
      </w:r>
      <w:r w:rsidR="0064017E">
        <w:rPr>
          <w:rFonts w:ascii="Times New Roman" w:hAnsi="Times New Roman" w:cs="Times New Roman"/>
        </w:rPr>
        <w:t>FAS Procurement Manager</w:t>
      </w:r>
    </w:p>
    <w:p w14:paraId="3D2E92DC" w14:textId="77777777" w:rsidR="0064017E" w:rsidRPr="004920CA" w:rsidRDefault="0064017E" w:rsidP="0064017E">
      <w:pPr>
        <w:contextualSpacing/>
        <w:rPr>
          <w:rFonts w:ascii="Times New Roman" w:hAnsi="Times New Roman"/>
        </w:rPr>
      </w:pPr>
      <w:r w:rsidRPr="00983743">
        <w:rPr>
          <w:rFonts w:ascii="Times New Roman" w:hAnsi="Times New Roman" w:cs="Times New Roman"/>
        </w:rPr>
        <w:tab/>
      </w:r>
      <w:r w:rsidRPr="00983743">
        <w:rPr>
          <w:rFonts w:ascii="Times New Roman" w:hAnsi="Times New Roman" w:cs="Times New Roman"/>
        </w:rPr>
        <w:tab/>
      </w:r>
      <w:r>
        <w:rPr>
          <w:rFonts w:ascii="Times New Roman" w:hAnsi="Times New Roman"/>
        </w:rPr>
        <w:t>Villa Taie, Gezira Gardens Street, Ramla, El Bairat, West Bank, Luxor, Egypt</w:t>
      </w:r>
    </w:p>
    <w:p w14:paraId="480D857E" w14:textId="77777777" w:rsidR="005F4019" w:rsidRPr="00983743" w:rsidRDefault="005F4019" w:rsidP="005F4019">
      <w:pPr>
        <w:spacing w:after="0" w:line="240" w:lineRule="auto"/>
        <w:ind w:left="1418" w:hanging="1418"/>
        <w:rPr>
          <w:rFonts w:ascii="Times New Roman" w:hAnsi="Times New Roman" w:cs="Times New Roman"/>
          <w:sz w:val="14"/>
        </w:rPr>
      </w:pPr>
    </w:p>
    <w:p w14:paraId="49C703EC" w14:textId="6BF9DA34" w:rsidR="005F4019" w:rsidRPr="00983743" w:rsidRDefault="005F4019" w:rsidP="00B214DE">
      <w:pPr>
        <w:spacing w:after="0" w:line="240" w:lineRule="auto"/>
        <w:rPr>
          <w:rFonts w:ascii="Times New Roman" w:hAnsi="Times New Roman" w:cs="Times New Roman"/>
          <w:lang w:val="es-AR"/>
        </w:rPr>
      </w:pPr>
      <w:r w:rsidRPr="00983743">
        <w:rPr>
          <w:rFonts w:ascii="Times New Roman" w:hAnsi="Times New Roman" w:cs="Times New Roman"/>
          <w:lang w:val="es-AR"/>
        </w:rPr>
        <w:t xml:space="preserve">Reference: </w:t>
      </w:r>
      <w:r w:rsidRPr="00983743">
        <w:rPr>
          <w:rFonts w:ascii="Times New Roman" w:hAnsi="Times New Roman" w:cs="Times New Roman"/>
          <w:lang w:val="es-AR"/>
        </w:rPr>
        <w:tab/>
        <w:t xml:space="preserve">RFQ </w:t>
      </w:r>
      <w:r w:rsidR="00B9038C">
        <w:rPr>
          <w:rFonts w:ascii="Times New Roman" w:hAnsi="Times New Roman" w:cs="Times New Roman"/>
          <w:lang w:val="es-AR"/>
        </w:rPr>
        <w:t>– Hardware for SPOs</w:t>
      </w:r>
    </w:p>
    <w:p w14:paraId="72EE43B5" w14:textId="77777777" w:rsidR="005F4019" w:rsidRPr="00983743" w:rsidRDefault="005F4019" w:rsidP="005F4019">
      <w:pPr>
        <w:spacing w:after="0" w:line="240" w:lineRule="auto"/>
        <w:jc w:val="both"/>
        <w:rPr>
          <w:rFonts w:ascii="Times New Roman" w:hAnsi="Times New Roman" w:cs="Times New Roman"/>
          <w:lang w:val="es-AR"/>
        </w:rPr>
      </w:pPr>
    </w:p>
    <w:p w14:paraId="39A861D4" w14:textId="77777777" w:rsidR="005F4019" w:rsidRPr="00983743" w:rsidRDefault="005F4019" w:rsidP="005F4019">
      <w:pPr>
        <w:spacing w:after="0" w:line="240" w:lineRule="auto"/>
        <w:jc w:val="both"/>
        <w:rPr>
          <w:rFonts w:ascii="Times New Roman" w:hAnsi="Times New Roman" w:cs="Times New Roman"/>
        </w:rPr>
      </w:pPr>
      <w:r w:rsidRPr="00983743">
        <w:rPr>
          <w:rFonts w:ascii="Times New Roman" w:hAnsi="Times New Roman" w:cs="Times New Roman"/>
        </w:rPr>
        <w:t>To Whom It May Concern:</w:t>
      </w:r>
    </w:p>
    <w:p w14:paraId="0BBDCB39" w14:textId="77777777" w:rsidR="005F4019" w:rsidRPr="00983743" w:rsidRDefault="005F4019" w:rsidP="005F4019">
      <w:pPr>
        <w:spacing w:after="0" w:line="240" w:lineRule="auto"/>
        <w:jc w:val="both"/>
        <w:rPr>
          <w:rFonts w:ascii="Times New Roman" w:hAnsi="Times New Roman" w:cs="Times New Roman"/>
        </w:rPr>
      </w:pPr>
    </w:p>
    <w:p w14:paraId="0B2A0EF2" w14:textId="7E6C6BF2"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678C0718" w14:textId="77777777" w:rsidR="005F4019" w:rsidRPr="00983743" w:rsidRDefault="005F4019" w:rsidP="005F4019">
      <w:pPr>
        <w:spacing w:after="0" w:line="240" w:lineRule="auto"/>
        <w:rPr>
          <w:rFonts w:ascii="Times New Roman" w:hAnsi="Times New Roman" w:cs="Times New Roman"/>
          <w:sz w:val="14"/>
        </w:rPr>
      </w:pPr>
    </w:p>
    <w:p w14:paraId="01F911DE" w14:textId="1DBEA8CA"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8759E4">
        <w:rPr>
          <w:rFonts w:ascii="Times New Roman" w:hAnsi="Times New Roman" w:cs="Times New Roman"/>
        </w:rPr>
        <w:t>USAID</w:t>
      </w:r>
      <w:r w:rsidRPr="00983743">
        <w:rPr>
          <w:rFonts w:ascii="Times New Roman" w:hAnsi="Times New Roman" w:cs="Times New Roman"/>
        </w:rPr>
        <w:t xml:space="preserve"> regulations.</w:t>
      </w:r>
    </w:p>
    <w:p w14:paraId="4B2F2593" w14:textId="77777777" w:rsidR="005F4019" w:rsidRPr="00983743" w:rsidRDefault="005F4019" w:rsidP="005F4019">
      <w:pPr>
        <w:spacing w:after="0" w:line="240" w:lineRule="auto"/>
        <w:rPr>
          <w:rFonts w:ascii="Times New Roman" w:hAnsi="Times New Roman" w:cs="Times New Roman"/>
          <w:sz w:val="14"/>
        </w:rPr>
      </w:pPr>
    </w:p>
    <w:p w14:paraId="6AC14D85"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Furthermore, we hereby certify that, to the best of our knowledge and belief:</w:t>
      </w:r>
    </w:p>
    <w:p w14:paraId="14C7E559" w14:textId="3CBD6CEE"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 xml:space="preserve">We have no close, familial, or financial relationships with any CNFA or </w:t>
      </w:r>
      <w:r w:rsidR="008759E4">
        <w:rPr>
          <w:rFonts w:ascii="Times New Roman" w:hAnsi="Times New Roman" w:cs="Times New Roman"/>
          <w:sz w:val="20"/>
          <w:szCs w:val="20"/>
        </w:rPr>
        <w:t>FAS</w:t>
      </w:r>
      <w:r w:rsidRPr="00983743">
        <w:rPr>
          <w:rFonts w:ascii="Times New Roman" w:hAnsi="Times New Roman" w:cs="Times New Roman"/>
          <w:sz w:val="20"/>
          <w:szCs w:val="20"/>
        </w:rPr>
        <w:t xml:space="preserve"> project staff members;</w:t>
      </w:r>
    </w:p>
    <w:p w14:paraId="53B64EBD" w14:textId="7518C5BC"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We have no close, familial, or financial relationships with any other offerors submitting proposals in response to the above-referenced RFQ; and</w:t>
      </w:r>
    </w:p>
    <w:p w14:paraId="13F7867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p>
    <w:p w14:paraId="19EE9352"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All information in our proposal and all supporting documentation is authentic and accurate.</w:t>
      </w:r>
    </w:p>
    <w:p w14:paraId="70966F94"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We understand and agree to CNFA’s prohibitions against fraud, bribery, and kickbacks.</w:t>
      </w:r>
    </w:p>
    <w:p w14:paraId="564362D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7233EFD4" w14:textId="77777777" w:rsidR="005F4019" w:rsidRPr="00983743" w:rsidRDefault="005F4019" w:rsidP="005F4019">
      <w:pPr>
        <w:spacing w:after="0" w:line="240" w:lineRule="auto"/>
        <w:rPr>
          <w:rFonts w:ascii="Times New Roman" w:hAnsi="Times New Roman" w:cs="Times New Roman"/>
          <w:sz w:val="14"/>
        </w:rPr>
      </w:pPr>
    </w:p>
    <w:p w14:paraId="4D847F6B"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983743" w14:paraId="6F4A5298" w14:textId="77777777" w:rsidTr="009A4800">
        <w:tc>
          <w:tcPr>
            <w:tcW w:w="2500" w:type="pct"/>
          </w:tcPr>
          <w:p w14:paraId="6F18F8D2" w14:textId="77777777" w:rsidR="005F4019" w:rsidRPr="00983743" w:rsidRDefault="005F4019" w:rsidP="009A4800">
            <w:pPr>
              <w:rPr>
                <w:rFonts w:ascii="Times New Roman" w:hAnsi="Times New Roman" w:cs="Times New Roman"/>
              </w:rPr>
            </w:pPr>
          </w:p>
          <w:p w14:paraId="2C0E7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Authorized Signature:____________________</w:t>
            </w:r>
          </w:p>
        </w:tc>
        <w:tc>
          <w:tcPr>
            <w:tcW w:w="2500" w:type="pct"/>
          </w:tcPr>
          <w:p w14:paraId="432C41BA"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Name &amp; Title of </w:t>
            </w:r>
          </w:p>
          <w:p w14:paraId="13E26506"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Signatory:_______________________________</w:t>
            </w:r>
          </w:p>
        </w:tc>
      </w:tr>
      <w:tr w:rsidR="005F4019" w:rsidRPr="00983743" w14:paraId="547E269E" w14:textId="77777777" w:rsidTr="009A4800">
        <w:tc>
          <w:tcPr>
            <w:tcW w:w="2500" w:type="pct"/>
          </w:tcPr>
          <w:p w14:paraId="114F92FF" w14:textId="77777777" w:rsidR="005F4019" w:rsidRPr="00983743" w:rsidRDefault="005F4019" w:rsidP="009A4800">
            <w:pPr>
              <w:rPr>
                <w:rFonts w:ascii="Times New Roman" w:hAnsi="Times New Roman" w:cs="Times New Roman"/>
              </w:rPr>
            </w:pPr>
          </w:p>
          <w:p w14:paraId="34C70B31"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Date:___________________________________</w:t>
            </w:r>
          </w:p>
        </w:tc>
        <w:tc>
          <w:tcPr>
            <w:tcW w:w="2500" w:type="pct"/>
          </w:tcPr>
          <w:p w14:paraId="53052660" w14:textId="77777777" w:rsidR="005F4019" w:rsidRPr="00983743" w:rsidRDefault="005F4019" w:rsidP="009A4800">
            <w:pPr>
              <w:rPr>
                <w:rFonts w:ascii="Times New Roman" w:hAnsi="Times New Roman" w:cs="Times New Roman"/>
              </w:rPr>
            </w:pPr>
          </w:p>
          <w:p w14:paraId="079E06F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Company Name:_________________________</w:t>
            </w:r>
          </w:p>
        </w:tc>
      </w:tr>
      <w:tr w:rsidR="005F4019" w:rsidRPr="00983743" w14:paraId="31F407A0" w14:textId="77777777" w:rsidTr="009A4800">
        <w:tc>
          <w:tcPr>
            <w:tcW w:w="2500" w:type="pct"/>
          </w:tcPr>
          <w:p w14:paraId="069C6307" w14:textId="77777777" w:rsidR="005F4019" w:rsidRPr="00983743" w:rsidRDefault="005F4019" w:rsidP="009A4800">
            <w:pPr>
              <w:rPr>
                <w:rFonts w:ascii="Times New Roman" w:hAnsi="Times New Roman" w:cs="Times New Roman"/>
              </w:rPr>
            </w:pPr>
          </w:p>
          <w:p w14:paraId="388FB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Company Address:_______________________</w:t>
            </w:r>
          </w:p>
          <w:p w14:paraId="7DA09EA6"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________________________________________</w:t>
            </w:r>
          </w:p>
        </w:tc>
        <w:tc>
          <w:tcPr>
            <w:tcW w:w="2500" w:type="pct"/>
          </w:tcPr>
          <w:p w14:paraId="15F3331A" w14:textId="77777777" w:rsidR="005F4019" w:rsidRPr="00983743" w:rsidRDefault="005F4019" w:rsidP="009A4800">
            <w:pPr>
              <w:rPr>
                <w:rFonts w:ascii="Times New Roman" w:hAnsi="Times New Roman" w:cs="Times New Roman"/>
              </w:rPr>
            </w:pPr>
          </w:p>
          <w:p w14:paraId="2DFC3C65"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Telephone:______________________________</w:t>
            </w:r>
          </w:p>
          <w:p w14:paraId="40A5C143"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Website:________________________________</w:t>
            </w:r>
          </w:p>
        </w:tc>
      </w:tr>
      <w:tr w:rsidR="005F4019" w:rsidRPr="00983743" w14:paraId="0903B870" w14:textId="77777777" w:rsidTr="009A4800">
        <w:tc>
          <w:tcPr>
            <w:tcW w:w="2500" w:type="pct"/>
          </w:tcPr>
          <w:p w14:paraId="79D54842" w14:textId="77777777" w:rsidR="005F4019" w:rsidRPr="00983743" w:rsidRDefault="005F4019" w:rsidP="009A4800">
            <w:pPr>
              <w:rPr>
                <w:rFonts w:ascii="Times New Roman" w:hAnsi="Times New Roman" w:cs="Times New Roman"/>
              </w:rPr>
            </w:pPr>
          </w:p>
          <w:p w14:paraId="06420298"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Company Registration or Taxpayer ID Number:________________________________</w:t>
            </w:r>
          </w:p>
        </w:tc>
        <w:tc>
          <w:tcPr>
            <w:tcW w:w="2500" w:type="pct"/>
          </w:tcPr>
          <w:p w14:paraId="2D6A2303" w14:textId="77777777" w:rsidR="005F4019" w:rsidRPr="00983743" w:rsidRDefault="005F4019" w:rsidP="009A4800">
            <w:pPr>
              <w:rPr>
                <w:rFonts w:ascii="Times New Roman" w:hAnsi="Times New Roman" w:cs="Times New Roman"/>
              </w:rPr>
            </w:pPr>
          </w:p>
          <w:p w14:paraId="5BCE00DB"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Does the company have an active bank account? (Y/N):__________________________</w:t>
            </w:r>
          </w:p>
        </w:tc>
      </w:tr>
      <w:tr w:rsidR="005F4019" w:rsidRPr="00983743" w14:paraId="2C17C7F3" w14:textId="77777777" w:rsidTr="009A4800">
        <w:tc>
          <w:tcPr>
            <w:tcW w:w="5000" w:type="pct"/>
            <w:gridSpan w:val="2"/>
          </w:tcPr>
          <w:p w14:paraId="6EC76339" w14:textId="77777777" w:rsidR="005F4019" w:rsidRPr="00983743" w:rsidRDefault="005F4019" w:rsidP="009A4800">
            <w:pPr>
              <w:rPr>
                <w:rFonts w:ascii="Times New Roman" w:hAnsi="Times New Roman" w:cs="Times New Roman"/>
              </w:rPr>
            </w:pPr>
          </w:p>
          <w:p w14:paraId="723666EF"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Official name associated with the bank account (for payment): ___________________________________________________________________________________</w:t>
            </w:r>
          </w:p>
        </w:tc>
      </w:tr>
    </w:tbl>
    <w:p w14:paraId="09BDB2EA" w14:textId="77777777" w:rsidR="00B3756A" w:rsidRPr="00983743" w:rsidRDefault="00B3756A">
      <w:pPr>
        <w:rPr>
          <w:rFonts w:ascii="Times New Roman" w:hAnsi="Times New Roman" w:cs="Times New Roman"/>
          <w:b/>
          <w:u w:val="single"/>
        </w:rPr>
      </w:pPr>
      <w:r w:rsidRPr="00983743">
        <w:rPr>
          <w:rFonts w:ascii="Times New Roman" w:hAnsi="Times New Roman" w:cs="Times New Roman"/>
          <w:b/>
          <w:u w:val="single"/>
        </w:rPr>
        <w:br w:type="page"/>
      </w:r>
    </w:p>
    <w:p w14:paraId="4D856724" w14:textId="4CC8FB84" w:rsidR="0043574C" w:rsidRPr="00983743" w:rsidRDefault="005F4019"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t xml:space="preserve">Annex </w:t>
      </w:r>
      <w:r w:rsidR="008759E4">
        <w:rPr>
          <w:rFonts w:ascii="Times New Roman" w:hAnsi="Times New Roman" w:cs="Times New Roman"/>
          <w:b/>
          <w:u w:val="single"/>
        </w:rPr>
        <w:t>1</w:t>
      </w:r>
      <w:r w:rsidR="0043574C" w:rsidRPr="00983743">
        <w:rPr>
          <w:rFonts w:ascii="Times New Roman" w:hAnsi="Times New Roman" w:cs="Times New Roman"/>
          <w:b/>
          <w:u w:val="single"/>
        </w:rPr>
        <w:t xml:space="preserve"> – CNFA Terms and Conditions</w:t>
      </w:r>
    </w:p>
    <w:p w14:paraId="11D2A965" w14:textId="77777777" w:rsidR="0043574C" w:rsidRPr="00983743" w:rsidRDefault="0043574C" w:rsidP="0043574C">
      <w:pPr>
        <w:spacing w:after="0" w:line="240" w:lineRule="auto"/>
        <w:contextualSpacing/>
        <w:rPr>
          <w:rFonts w:ascii="Times New Roman" w:hAnsi="Times New Roman" w:cs="Times New Roman"/>
          <w:sz w:val="18"/>
          <w:szCs w:val="18"/>
        </w:rPr>
      </w:pPr>
    </w:p>
    <w:p w14:paraId="59B94EF2" w14:textId="2DB8A1C2" w:rsidR="0043574C" w:rsidRPr="00983743" w:rsidRDefault="00B3756A"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b/>
          <w:sz w:val="18"/>
          <w:szCs w:val="18"/>
          <w:u w:val="single"/>
        </w:rPr>
        <w:t xml:space="preserve">1. </w:t>
      </w:r>
      <w:r w:rsidR="0043574C" w:rsidRPr="00983743">
        <w:rPr>
          <w:rFonts w:ascii="Times New Roman" w:hAnsi="Times New Roman" w:cs="Times New Roman"/>
          <w:b/>
          <w:sz w:val="18"/>
          <w:szCs w:val="18"/>
          <w:u w:val="single"/>
        </w:rPr>
        <w:t xml:space="preserve"> Ethical and Business Conduct Requirements.</w:t>
      </w:r>
      <w:r w:rsidR="0043574C" w:rsidRPr="00983743">
        <w:rPr>
          <w:rFonts w:ascii="Times New Roman" w:hAnsi="Times New Roman" w:cs="Times New Roman"/>
          <w:b/>
          <w:sz w:val="18"/>
          <w:szCs w:val="18"/>
        </w:rPr>
        <w:t xml:space="preserve"> </w:t>
      </w:r>
      <w:r w:rsidR="0043574C" w:rsidRPr="00983743">
        <w:rPr>
          <w:rFonts w:ascii="Times New Roman" w:hAnsi="Times New Roman" w:cs="Times New Roman"/>
          <w:sz w:val="18"/>
          <w:szCs w:val="18"/>
        </w:rPr>
        <w:t xml:space="preserve">CNFA is committed to integrity in procurement, and only selects suppliers based on objective business criteria such as price and technical merit. </w:t>
      </w:r>
    </w:p>
    <w:p w14:paraId="35169027"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3DA4F3C5"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401A0338"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5DBCC817"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Offerors responding to this RFQ must include the following as part of the proposal submission:</w:t>
      </w:r>
    </w:p>
    <w:p w14:paraId="2E550A86"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close, familial, or financial relationships with CNFA or project staff. For example, if an offeror’s cousin is employed by the project, the offeror must state this.</w:t>
      </w:r>
    </w:p>
    <w:p w14:paraId="0F818D4D"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that the prices in the offer have been arrived at independently, without any consultation, communication, or agreement with any other offeror or competitor for the purpose of restricting competition.</w:t>
      </w:r>
    </w:p>
    <w:p w14:paraId="10A86D0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that all information in the proposal and all supporting documentation are authentic and accurate.</w:t>
      </w:r>
    </w:p>
    <w:p w14:paraId="286A7DA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understanding and agreement to CNFA’s prohibitions against fraud, bribery and kickbacks.</w:t>
      </w:r>
    </w:p>
    <w:p w14:paraId="1862612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113602F1" w14:textId="6D245860"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 xml:space="preserve">Please contact </w:t>
      </w:r>
      <w:r w:rsidR="008759E4">
        <w:rPr>
          <w:rFonts w:ascii="Times New Roman" w:hAnsi="Times New Roman" w:cs="Times New Roman"/>
          <w:sz w:val="18"/>
          <w:szCs w:val="18"/>
        </w:rPr>
        <w:t xml:space="preserve">FAS Procurement Manager </w:t>
      </w:r>
      <w:r w:rsidR="005F4019" w:rsidRPr="00983743">
        <w:rPr>
          <w:rFonts w:ascii="Times New Roman" w:hAnsi="Times New Roman" w:cs="Times New Roman"/>
          <w:b/>
          <w:sz w:val="18"/>
          <w:szCs w:val="18"/>
        </w:rPr>
        <w:t xml:space="preserve"> </w:t>
      </w:r>
      <w:r w:rsidR="008444E9" w:rsidRPr="00983743">
        <w:rPr>
          <w:rFonts w:ascii="Times New Roman" w:hAnsi="Times New Roman" w:cs="Times New Roman"/>
          <w:sz w:val="18"/>
          <w:szCs w:val="18"/>
        </w:rPr>
        <w:t xml:space="preserve">at </w:t>
      </w:r>
      <w:hyperlink r:id="rId15" w:history="1">
        <w:r w:rsidR="008759E4" w:rsidRPr="000012D4">
          <w:rPr>
            <w:rStyle w:val="Hyperlink"/>
            <w:rFonts w:ascii="Times New Roman" w:hAnsi="Times New Roman" w:cs="Times New Roman"/>
            <w:sz w:val="18"/>
            <w:szCs w:val="18"/>
          </w:rPr>
          <w:t>procurement@egyptfas.org</w:t>
        </w:r>
      </w:hyperlink>
      <w:r w:rsidR="008759E4">
        <w:rPr>
          <w:rFonts w:ascii="Times New Roman" w:hAnsi="Times New Roman" w:cs="Times New Roman"/>
          <w:sz w:val="18"/>
          <w:szCs w:val="18"/>
        </w:rPr>
        <w:t xml:space="preserve"> </w:t>
      </w:r>
      <w:r w:rsidR="005F4019" w:rsidRPr="00983743">
        <w:rPr>
          <w:rFonts w:ascii="Times New Roman" w:hAnsi="Times New Roman" w:cs="Times New Roman"/>
          <w:sz w:val="18"/>
          <w:szCs w:val="18"/>
        </w:rPr>
        <w:t xml:space="preserve"> </w:t>
      </w:r>
      <w:r w:rsidRPr="00983743">
        <w:rPr>
          <w:rFonts w:ascii="Times New Roman" w:hAnsi="Times New Roman" w:cs="Times New Roman"/>
          <w:sz w:val="18"/>
          <w:szCs w:val="18"/>
        </w:rPr>
        <w:t xml:space="preserve">with any questions or concerns regarding the above information or to report any potential violations. Potential violations may also be reported directly to CNFA at to </w:t>
      </w:r>
      <w:hyperlink r:id="rId16" w:history="1">
        <w:r w:rsidR="005F4019" w:rsidRPr="00983743">
          <w:rPr>
            <w:rStyle w:val="Hyperlink"/>
            <w:rFonts w:ascii="Times New Roman" w:hAnsi="Times New Roman" w:cs="Times New Roman"/>
            <w:sz w:val="18"/>
            <w:szCs w:val="18"/>
          </w:rPr>
          <w:t>FraudHotline@cnfa.org</w:t>
        </w:r>
      </w:hyperlink>
      <w:r w:rsidR="005F4019" w:rsidRPr="00983743">
        <w:rPr>
          <w:rFonts w:ascii="Times New Roman" w:hAnsi="Times New Roman" w:cs="Times New Roman"/>
          <w:sz w:val="18"/>
          <w:szCs w:val="18"/>
        </w:rPr>
        <w:t xml:space="preserve"> </w:t>
      </w:r>
      <w:r w:rsidRPr="00983743">
        <w:rPr>
          <w:rFonts w:ascii="Times New Roman" w:hAnsi="Times New Roman" w:cs="Times New Roman"/>
          <w:color w:val="000000"/>
          <w:sz w:val="18"/>
          <w:szCs w:val="18"/>
        </w:rPr>
        <w:t>or by phone</w:t>
      </w:r>
      <w:r w:rsidRPr="00983743">
        <w:rPr>
          <w:rFonts w:ascii="Times New Roman" w:hAnsi="Times New Roman" w:cs="Times New Roman"/>
          <w:sz w:val="18"/>
          <w:szCs w:val="18"/>
        </w:rPr>
        <w:t xml:space="preserve"> at 202-296-3920.</w:t>
      </w:r>
    </w:p>
    <w:p w14:paraId="601B8EFF" w14:textId="77777777"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p>
    <w:p w14:paraId="1C49B65D" w14:textId="3D31C12A" w:rsidR="00CB02D8"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2. </w:t>
      </w:r>
      <w:r w:rsidR="00CB02D8" w:rsidRPr="00983743">
        <w:rPr>
          <w:rFonts w:ascii="Times New Roman" w:hAnsi="Times New Roman" w:cs="Times New Roman"/>
          <w:b/>
          <w:sz w:val="18"/>
          <w:szCs w:val="18"/>
          <w:u w:val="single"/>
        </w:rPr>
        <w:t>Terms and Conditions</w:t>
      </w:r>
      <w:r w:rsidR="00CB02D8" w:rsidRPr="00983743">
        <w:rPr>
          <w:rFonts w:ascii="Times New Roman" w:hAnsi="Times New Roman" w:cs="Times New Roman"/>
          <w:sz w:val="18"/>
          <w:szCs w:val="18"/>
        </w:rPr>
        <w:t>: This solicitation is subject to CNFA’</w:t>
      </w:r>
      <w:r w:rsidR="005F4019" w:rsidRPr="00983743">
        <w:rPr>
          <w:rFonts w:ascii="Times New Roman" w:hAnsi="Times New Roman" w:cs="Times New Roman"/>
          <w:sz w:val="18"/>
          <w:szCs w:val="18"/>
        </w:rPr>
        <w:t>s</w:t>
      </w:r>
      <w:r w:rsidR="00CB02D8" w:rsidRPr="00983743">
        <w:rPr>
          <w:rFonts w:ascii="Times New Roman" w:hAnsi="Times New Roman" w:cs="Times New Roman"/>
          <w:sz w:val="18"/>
          <w:szCs w:val="18"/>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983743" w:rsidRDefault="00197772" w:rsidP="00197772">
      <w:pPr>
        <w:suppressAutoHyphens/>
        <w:spacing w:after="0" w:line="240" w:lineRule="auto"/>
        <w:ind w:left="360"/>
        <w:contextualSpacing/>
        <w:rPr>
          <w:rFonts w:ascii="Times New Roman" w:hAnsi="Times New Roman" w:cs="Times New Roman"/>
          <w:sz w:val="18"/>
          <w:szCs w:val="18"/>
        </w:rPr>
      </w:pPr>
    </w:p>
    <w:p w14:paraId="54E6057C" w14:textId="77777777" w:rsidR="00CB02D8" w:rsidRPr="00983743" w:rsidRDefault="00CB02D8" w:rsidP="00F01B2A">
      <w:pPr>
        <w:numPr>
          <w:ilvl w:val="0"/>
          <w:numId w:val="7"/>
        </w:numPr>
        <w:spacing w:after="0" w:line="240" w:lineRule="auto"/>
        <w:contextualSpacing/>
        <w:rPr>
          <w:rFonts w:ascii="Times New Roman" w:hAnsi="Times New Roman" w:cs="Times New Roman"/>
          <w:b/>
          <w:sz w:val="18"/>
          <w:szCs w:val="18"/>
          <w:u w:val="single"/>
        </w:rPr>
      </w:pPr>
      <w:r w:rsidRPr="00983743">
        <w:rPr>
          <w:rFonts w:ascii="Times New Roman" w:hAnsi="Times New Roman" w:cs="Times New Roman"/>
          <w:sz w:val="18"/>
          <w:szCs w:val="18"/>
        </w:rPr>
        <w:t>CNFA’</w:t>
      </w:r>
      <w:r w:rsidR="00197772" w:rsidRPr="00983743">
        <w:rPr>
          <w:rFonts w:ascii="Times New Roman" w:hAnsi="Times New Roman" w:cs="Times New Roman"/>
          <w:sz w:val="18"/>
          <w:szCs w:val="18"/>
        </w:rPr>
        <w:t>s</w:t>
      </w:r>
      <w:r w:rsidRPr="00983743">
        <w:rPr>
          <w:rFonts w:ascii="Times New Roman" w:hAnsi="Times New Roman" w:cs="Times New Roman"/>
          <w:sz w:val="18"/>
          <w:szCs w:val="18"/>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76D36F9" w14:textId="0D63CFB4"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color w:val="000000"/>
          <w:sz w:val="18"/>
          <w:szCs w:val="18"/>
        </w:rPr>
        <w:t>No commodities or services</w:t>
      </w:r>
      <w:r w:rsidRPr="00983743">
        <w:rPr>
          <w:rFonts w:ascii="Times New Roman" w:hAnsi="Times New Roman" w:cs="Times New Roman"/>
          <w:sz w:val="18"/>
          <w:szCs w:val="18"/>
        </w:rPr>
        <w:t xml:space="preserve"> may be supplied that are manufactured or assembled in, shipped from, transported through, or otherwise involving any of the following countries: </w:t>
      </w:r>
      <w:r w:rsidR="00B71B94">
        <w:rPr>
          <w:rFonts w:ascii="Times New Roman" w:hAnsi="Times New Roman" w:cs="Times New Roman"/>
          <w:sz w:val="18"/>
          <w:szCs w:val="18"/>
        </w:rPr>
        <w:t>Cuba, Iran, North Korea</w:t>
      </w:r>
      <w:r w:rsidRPr="00983743">
        <w:rPr>
          <w:rFonts w:ascii="Times New Roman" w:hAnsi="Times New Roman" w:cs="Times New Roman"/>
          <w:sz w:val="18"/>
          <w:szCs w:val="18"/>
        </w:rPr>
        <w:t>, Syria.</w:t>
      </w:r>
    </w:p>
    <w:p w14:paraId="53E2A88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Any international air or ocean transportation or shipping carried out under any award resulting from this RFQ must take place on U.S.-flag carriers/vessels.</w:t>
      </w:r>
    </w:p>
    <w:p w14:paraId="3968141E"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983743" w:rsidRDefault="00D4459E"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 xml:space="preserve">United States law prohibits engaging in any activities related to Trafficking in Persons. The supplier under any award resulting from this RFQ must ensure compliance with these laws. </w:t>
      </w:r>
    </w:p>
    <w:p w14:paraId="302BB44B" w14:textId="77777777" w:rsidR="00197772" w:rsidRPr="00983743" w:rsidRDefault="00197772" w:rsidP="00D4459E">
      <w:pPr>
        <w:spacing w:after="0" w:line="240" w:lineRule="auto"/>
        <w:contextualSpacing/>
        <w:rPr>
          <w:rFonts w:ascii="Times New Roman" w:hAnsi="Times New Roman" w:cs="Times New Roman"/>
          <w:sz w:val="18"/>
          <w:szCs w:val="18"/>
        </w:rPr>
      </w:pPr>
    </w:p>
    <w:p w14:paraId="17B06309" w14:textId="0E94C797" w:rsidR="00D4459E" w:rsidRPr="00983743" w:rsidRDefault="00B3756A" w:rsidP="00B3756A">
      <w:pPr>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3. </w:t>
      </w:r>
      <w:r w:rsidR="00D4459E" w:rsidRPr="00983743">
        <w:rPr>
          <w:rFonts w:ascii="Times New Roman" w:hAnsi="Times New Roman" w:cs="Times New Roman"/>
          <w:b/>
          <w:sz w:val="18"/>
          <w:szCs w:val="18"/>
          <w:u w:val="single"/>
        </w:rPr>
        <w:t xml:space="preserve">Disclaimers: </w:t>
      </w:r>
      <w:r w:rsidR="00D4459E" w:rsidRPr="00983743">
        <w:rPr>
          <w:rFonts w:ascii="Times New Roman" w:hAnsi="Times New Roman" w:cs="Times New Roman"/>
          <w:sz w:val="18"/>
          <w:szCs w:val="18"/>
        </w:rPr>
        <w:t xml:space="preserve">This is a RFQ only. Issuance of this RFQ does not in any way obligate CNFA, the </w:t>
      </w:r>
      <w:r w:rsidR="008759E4">
        <w:rPr>
          <w:rFonts w:ascii="Times New Roman" w:hAnsi="Times New Roman" w:cs="Times New Roman"/>
          <w:sz w:val="18"/>
          <w:szCs w:val="18"/>
        </w:rPr>
        <w:t>FAS</w:t>
      </w:r>
      <w:r w:rsidR="005F4019" w:rsidRPr="00983743">
        <w:rPr>
          <w:rFonts w:ascii="Times New Roman" w:hAnsi="Times New Roman" w:cs="Times New Roman"/>
          <w:sz w:val="18"/>
          <w:szCs w:val="18"/>
        </w:rPr>
        <w:t xml:space="preserve"> </w:t>
      </w:r>
      <w:r w:rsidR="00D4459E" w:rsidRPr="00983743">
        <w:rPr>
          <w:rFonts w:ascii="Times New Roman" w:hAnsi="Times New Roman" w:cs="Times New Roman"/>
          <w:sz w:val="18"/>
          <w:szCs w:val="18"/>
        </w:rPr>
        <w:t>Project, or USAID to make an award or pay for costs incurred by potential offerors in the preparation and submission of an offer. In addition:</w:t>
      </w:r>
    </w:p>
    <w:p w14:paraId="64D4162D" w14:textId="77777777" w:rsidR="00D4459E" w:rsidRPr="00983743" w:rsidRDefault="00D4459E" w:rsidP="00D4459E">
      <w:pPr>
        <w:suppressAutoHyphens/>
        <w:spacing w:after="0" w:line="240" w:lineRule="auto"/>
        <w:ind w:left="360"/>
        <w:contextualSpacing/>
        <w:rPr>
          <w:rFonts w:ascii="Times New Roman" w:hAnsi="Times New Roman" w:cs="Times New Roman"/>
          <w:sz w:val="18"/>
          <w:szCs w:val="18"/>
        </w:rPr>
      </w:pPr>
    </w:p>
    <w:p w14:paraId="35A752F7" w14:textId="416F1A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cancel RFQ and not award;</w:t>
      </w:r>
    </w:p>
    <w:p w14:paraId="6F269EF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reject any or all responses received;</w:t>
      </w:r>
    </w:p>
    <w:p w14:paraId="37ACCC96" w14:textId="4A310A5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Issuance of RFQ does not constitute award commitment by CNFA;</w:t>
      </w:r>
    </w:p>
    <w:p w14:paraId="7B315727" w14:textId="01B2DA6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disqualify any offer based on offeror failure to follow RFQ instructions;</w:t>
      </w:r>
    </w:p>
    <w:p w14:paraId="2EE96A01" w14:textId="09CF131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not compensate offerors for response to RFQ;</w:t>
      </w:r>
    </w:p>
    <w:p w14:paraId="4B94858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issue award based on initial evaluation of offers without further discussion;</w:t>
      </w:r>
    </w:p>
    <w:p w14:paraId="1BD250E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may negotiate with short-listed offerors for their best and final offer;</w:t>
      </w:r>
    </w:p>
    <w:p w14:paraId="6E755EE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reserves the right to order additional quantities or units with the selected offeror;</w:t>
      </w:r>
    </w:p>
    <w:p w14:paraId="27C62F8A" w14:textId="7EAA95C8"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 xml:space="preserve">CNFA may reissue the solicitation or issue formal amendments revising the original </w:t>
      </w:r>
      <w:r w:rsidRPr="00983743">
        <w:rPr>
          <w:rFonts w:ascii="Times New Roman" w:eastAsia="Calibri" w:hAnsi="Times New Roman" w:cs="Times New Roman"/>
          <w:sz w:val="18"/>
          <w:szCs w:val="18"/>
        </w:rPr>
        <w:t xml:space="preserve">RFQ </w:t>
      </w:r>
      <w:r w:rsidRPr="00983743">
        <w:rPr>
          <w:rFonts w:ascii="Times New Roman" w:hAnsi="Times New Roman" w:cs="Times New Roman"/>
          <w:sz w:val="18"/>
          <w:szCs w:val="18"/>
        </w:rPr>
        <w:t>specifications and evaluation criteria before or after receipt of proposals;</w:t>
      </w:r>
    </w:p>
    <w:p w14:paraId="791A8B62" w14:textId="002DD9BF"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 xml:space="preserve">CNFA may modify the specifications without issuing a formal notice to all offerors when the revisions are immaterial to the scope of the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w:t>
      </w:r>
    </w:p>
    <w:p w14:paraId="0A622F08" w14:textId="50845A0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choose to award only part of the activities in the RFQ, or issue multiple awards based on multiple RFQ activities;</w:t>
      </w:r>
    </w:p>
    <w:p w14:paraId="73B30644"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waive minor proposal deficiencies that can be corrected prior to award determination to promote competition;</w:t>
      </w:r>
    </w:p>
    <w:p w14:paraId="36046008" w14:textId="0C77FB4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contact all offerors to confirm contact person, address, and that the bid was submitted for this RFQ;</w:t>
      </w:r>
    </w:p>
    <w:p w14:paraId="1CE42C4C"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contact all offerors to inform them whether or not they were selected for award;</w:t>
      </w:r>
    </w:p>
    <w:p w14:paraId="46924D22" w14:textId="734ED561"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hAnsi="Times New Roman" w:cs="Times New Roman"/>
          <w:sz w:val="18"/>
          <w:szCs w:val="18"/>
        </w:rPr>
        <w:t xml:space="preserve">In submitting a response to this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 xml:space="preserve">, offerors understand that USAID is not a party to this solicitation and the offeror agrees that any protest hereunder must be presented – in writing with full explanations – to the </w:t>
      </w:r>
      <w:r w:rsidR="008759E4">
        <w:rPr>
          <w:rFonts w:ascii="Times New Roman" w:hAnsi="Times New Roman" w:cs="Times New Roman"/>
          <w:sz w:val="18"/>
          <w:szCs w:val="18"/>
        </w:rPr>
        <w:t>FAS</w:t>
      </w:r>
      <w:r w:rsidR="00750C00" w:rsidRPr="00983743">
        <w:rPr>
          <w:rFonts w:ascii="Times New Roman" w:hAnsi="Times New Roman" w:cs="Times New Roman"/>
          <w:sz w:val="18"/>
          <w:szCs w:val="18"/>
        </w:rPr>
        <w:t xml:space="preserve"> </w:t>
      </w:r>
      <w:r w:rsidRPr="00983743">
        <w:rPr>
          <w:rFonts w:ascii="Times New Roman" w:hAnsi="Times New Roman" w:cs="Times New Roman"/>
          <w:sz w:val="18"/>
          <w:szCs w:val="18"/>
        </w:rPr>
        <w:t>Project for consideration. USAID will not consider protests regarding procurements carried out by implementing partners. CNFA, at its sole discretion, will make a final decision on any protest for this procurement.</w:t>
      </w:r>
    </w:p>
    <w:p w14:paraId="7FE23F00" w14:textId="77777777" w:rsidR="0043574C" w:rsidRPr="00983743" w:rsidRDefault="0043574C" w:rsidP="0043574C">
      <w:pPr>
        <w:suppressAutoHyphens/>
        <w:spacing w:after="0" w:line="240" w:lineRule="auto"/>
        <w:rPr>
          <w:rFonts w:ascii="Times New Roman" w:hAnsi="Times New Roman" w:cs="Times New Roman"/>
          <w:sz w:val="18"/>
          <w:szCs w:val="18"/>
        </w:rPr>
      </w:pPr>
    </w:p>
    <w:p w14:paraId="2597E5C0" w14:textId="0E17B62C" w:rsidR="0043574C"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4. </w:t>
      </w:r>
      <w:r w:rsidR="0043574C" w:rsidRPr="00983743">
        <w:rPr>
          <w:rFonts w:ascii="Times New Roman" w:hAnsi="Times New Roman" w:cs="Times New Roman"/>
          <w:b/>
          <w:sz w:val="18"/>
          <w:szCs w:val="18"/>
          <w:u w:val="single"/>
        </w:rPr>
        <w:t>Source/Nationality/Manufacture</w:t>
      </w:r>
      <w:r w:rsidR="0043574C" w:rsidRPr="00983743">
        <w:rPr>
          <w:rFonts w:ascii="Times New Roman" w:hAnsi="Times New Roman" w:cs="Times New Roman"/>
          <w:sz w:val="18"/>
          <w:szCs w:val="18"/>
        </w:rPr>
        <w:t xml:space="preserve">: All goods and services offered in response to this RFQ or supplied under any resulting award must meet </w:t>
      </w:r>
      <w:r w:rsidR="0043574C" w:rsidRPr="00983743">
        <w:rPr>
          <w:rFonts w:ascii="Times New Roman" w:hAnsi="Times New Roman" w:cs="Times New Roman"/>
          <w:b/>
          <w:color w:val="000000"/>
          <w:sz w:val="18"/>
          <w:szCs w:val="18"/>
        </w:rPr>
        <w:t xml:space="preserve">USAID Geographic Code </w:t>
      </w:r>
      <w:r w:rsidR="008759E4">
        <w:rPr>
          <w:rFonts w:ascii="Times New Roman" w:hAnsi="Times New Roman" w:cs="Times New Roman"/>
          <w:b/>
          <w:sz w:val="18"/>
          <w:szCs w:val="18"/>
        </w:rPr>
        <w:t>937</w:t>
      </w:r>
      <w:r w:rsidR="005F4019" w:rsidRPr="00983743">
        <w:rPr>
          <w:rFonts w:ascii="Times New Roman" w:hAnsi="Times New Roman" w:cs="Times New Roman"/>
          <w:sz w:val="18"/>
          <w:szCs w:val="18"/>
        </w:rPr>
        <w:t xml:space="preserve"> </w:t>
      </w:r>
      <w:r w:rsidR="0043574C" w:rsidRPr="00983743">
        <w:rPr>
          <w:rFonts w:ascii="Times New Roman" w:hAnsi="Times New Roman" w:cs="Times New Roman"/>
          <w:color w:val="000000"/>
          <w:sz w:val="18"/>
          <w:szCs w:val="18"/>
        </w:rPr>
        <w:t xml:space="preserve">in accordance with the United States Code of Federal Regulations (CFR), </w:t>
      </w:r>
      <w:hyperlink r:id="rId17" w:history="1">
        <w:r w:rsidR="0043574C" w:rsidRPr="00983743">
          <w:rPr>
            <w:rStyle w:val="Hyperlink"/>
            <w:rFonts w:ascii="Times New Roman" w:hAnsi="Times New Roman" w:cs="Times New Roman"/>
            <w:sz w:val="18"/>
            <w:szCs w:val="18"/>
          </w:rPr>
          <w:t>22 CFR §228</w:t>
        </w:r>
      </w:hyperlink>
      <w:r w:rsidR="0043574C" w:rsidRPr="00983743">
        <w:rPr>
          <w:rFonts w:ascii="Times New Roman" w:hAnsi="Times New Roman" w:cs="Times New Roman"/>
          <w:color w:val="000000"/>
          <w:sz w:val="18"/>
          <w:szCs w:val="18"/>
        </w:rPr>
        <w:t xml:space="preserve">. The cooperating country for this RFQ is </w:t>
      </w:r>
      <w:r w:rsidR="008759E4">
        <w:rPr>
          <w:rFonts w:ascii="Times New Roman" w:hAnsi="Times New Roman" w:cs="Times New Roman"/>
          <w:sz w:val="18"/>
          <w:szCs w:val="18"/>
        </w:rPr>
        <w:t>Egypt</w:t>
      </w:r>
      <w:r w:rsidR="0043574C" w:rsidRPr="00983743">
        <w:rPr>
          <w:rFonts w:ascii="Times New Roman" w:hAnsi="Times New Roman" w:cs="Times New Roman"/>
          <w:color w:val="000000"/>
          <w:sz w:val="18"/>
          <w:szCs w:val="18"/>
        </w:rPr>
        <w:t xml:space="preserve">. </w:t>
      </w:r>
    </w:p>
    <w:p w14:paraId="4F55CF3D" w14:textId="77777777"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p>
    <w:p w14:paraId="29FC44DB" w14:textId="719987EF"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color w:val="000000"/>
          <w:sz w:val="18"/>
          <w:szCs w:val="18"/>
        </w:rPr>
        <w:t xml:space="preserve">Offerors may </w:t>
      </w:r>
      <w:r w:rsidRPr="00983743">
        <w:rPr>
          <w:rFonts w:ascii="Times New Roman" w:hAnsi="Times New Roman" w:cs="Times New Roman"/>
          <w:color w:val="000000"/>
          <w:sz w:val="18"/>
          <w:szCs w:val="18"/>
          <w:u w:val="single"/>
        </w:rPr>
        <w:t>not</w:t>
      </w:r>
      <w:r w:rsidRPr="00983743">
        <w:rPr>
          <w:rFonts w:ascii="Times New Roman" w:hAnsi="Times New Roman" w:cs="Times New Roman"/>
          <w:color w:val="000000"/>
          <w:sz w:val="18"/>
          <w:szCs w:val="18"/>
        </w:rPr>
        <w:t xml:space="preserve"> offer or supply any commodities or services</w:t>
      </w:r>
      <w:r w:rsidRPr="00983743">
        <w:rPr>
          <w:rFonts w:ascii="Times New Roman" w:hAnsi="Times New Roman" w:cs="Times New Roman"/>
          <w:sz w:val="18"/>
          <w:szCs w:val="18"/>
        </w:rPr>
        <w:t xml:space="preserve"> that are manufactured or assembled in, shipped from, transported through, or otherwise involving any of the following countries: </w:t>
      </w:r>
      <w:r w:rsidR="00B71B94">
        <w:rPr>
          <w:rFonts w:ascii="Times New Roman" w:hAnsi="Times New Roman" w:cs="Times New Roman"/>
          <w:sz w:val="18"/>
          <w:szCs w:val="18"/>
        </w:rPr>
        <w:t>Cuba, Iran, North Korea</w:t>
      </w:r>
      <w:r w:rsidRPr="00983743">
        <w:rPr>
          <w:rFonts w:ascii="Times New Roman" w:hAnsi="Times New Roman" w:cs="Times New Roman"/>
          <w:sz w:val="18"/>
          <w:szCs w:val="18"/>
        </w:rPr>
        <w:t>, or Syria.</w:t>
      </w:r>
    </w:p>
    <w:p w14:paraId="4DEA5C66" w14:textId="77777777" w:rsidR="0043574C" w:rsidRPr="00983743" w:rsidRDefault="0043574C" w:rsidP="0043574C">
      <w:pPr>
        <w:suppressAutoHyphens/>
        <w:spacing w:after="0" w:line="240" w:lineRule="auto"/>
        <w:rPr>
          <w:rFonts w:ascii="Times New Roman" w:hAnsi="Times New Roman" w:cs="Times New Roman"/>
          <w:sz w:val="18"/>
          <w:szCs w:val="18"/>
        </w:rPr>
      </w:pPr>
    </w:p>
    <w:p w14:paraId="32E7A2E7" w14:textId="1767A145" w:rsidR="0043574C" w:rsidRPr="00983743" w:rsidRDefault="00B3756A" w:rsidP="00B3756A">
      <w:pPr>
        <w:pStyle w:val="ListParagraph"/>
        <w:suppressAutoHyphens/>
        <w:spacing w:after="0" w:line="240" w:lineRule="auto"/>
        <w:ind w:left="360"/>
        <w:rPr>
          <w:rFonts w:ascii="Times New Roman" w:hAnsi="Times New Roman" w:cs="Times New Roman"/>
          <w:color w:val="000000"/>
          <w:sz w:val="18"/>
          <w:szCs w:val="18"/>
        </w:rPr>
      </w:pPr>
      <w:r w:rsidRPr="00983743">
        <w:rPr>
          <w:rFonts w:ascii="Times New Roman" w:hAnsi="Times New Roman" w:cs="Times New Roman"/>
          <w:b/>
          <w:color w:val="000000"/>
          <w:sz w:val="18"/>
          <w:szCs w:val="18"/>
          <w:u w:val="single"/>
        </w:rPr>
        <w:t xml:space="preserve">5. </w:t>
      </w:r>
      <w:r w:rsidR="0043574C" w:rsidRPr="00983743">
        <w:rPr>
          <w:rFonts w:ascii="Times New Roman" w:hAnsi="Times New Roman" w:cs="Times New Roman"/>
          <w:b/>
          <w:color w:val="000000"/>
          <w:sz w:val="18"/>
          <w:szCs w:val="18"/>
          <w:u w:val="single"/>
        </w:rPr>
        <w:t>Taxes and VAT</w:t>
      </w:r>
      <w:r w:rsidR="0043574C" w:rsidRPr="00983743">
        <w:rPr>
          <w:rFonts w:ascii="Times New Roman" w:hAnsi="Times New Roman" w:cs="Times New Roman"/>
          <w:color w:val="000000"/>
          <w:sz w:val="18"/>
          <w:szCs w:val="18"/>
        </w:rPr>
        <w:t xml:space="preserve">: </w:t>
      </w:r>
      <w:r w:rsidR="008444E9" w:rsidRPr="00983743">
        <w:rPr>
          <w:rFonts w:ascii="Times New Roman" w:hAnsi="Times New Roman" w:cs="Times New Roman"/>
          <w:sz w:val="18"/>
          <w:szCs w:val="18"/>
        </w:rPr>
        <w:t>As an organization that is implementi</w:t>
      </w:r>
      <w:r w:rsidR="005F4019" w:rsidRPr="00983743">
        <w:rPr>
          <w:rFonts w:ascii="Times New Roman" w:hAnsi="Times New Roman" w:cs="Times New Roman"/>
          <w:sz w:val="18"/>
          <w:szCs w:val="18"/>
        </w:rPr>
        <w:t xml:space="preserve">ng a project on behalf of USAID, </w:t>
      </w:r>
      <w:r w:rsidR="008444E9" w:rsidRPr="00983743">
        <w:rPr>
          <w:rFonts w:ascii="Times New Roman" w:hAnsi="Times New Roman" w:cs="Times New Roman"/>
          <w:sz w:val="18"/>
          <w:szCs w:val="18"/>
        </w:rPr>
        <w:t>CNFA is exempt from being charged VAT, customs duty or fee, excise tax, road tax, or any other form of tax or tariff for goods and services purchased for USAID funded activities. As such, offerors agree to exclude VAT or any similar taxes or fees from its cost proposal.</w:t>
      </w:r>
    </w:p>
    <w:p w14:paraId="7B613654" w14:textId="77777777" w:rsidR="0043574C" w:rsidRPr="00983743" w:rsidRDefault="0043574C" w:rsidP="0043574C">
      <w:pPr>
        <w:suppressAutoHyphens/>
        <w:spacing w:after="0" w:line="240" w:lineRule="auto"/>
        <w:ind w:left="360"/>
        <w:contextualSpacing/>
        <w:rPr>
          <w:rFonts w:ascii="Times New Roman" w:hAnsi="Times New Roman" w:cs="Times New Roman"/>
          <w:color w:val="000000"/>
          <w:sz w:val="18"/>
          <w:szCs w:val="18"/>
        </w:rPr>
      </w:pPr>
    </w:p>
    <w:p w14:paraId="5B6E407B" w14:textId="77777777" w:rsidR="0043574C"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6. </w:t>
      </w:r>
      <w:r w:rsidR="0043574C" w:rsidRPr="00983743">
        <w:rPr>
          <w:rFonts w:ascii="Times New Roman" w:hAnsi="Times New Roman" w:cs="Times New Roman"/>
          <w:b/>
          <w:sz w:val="18"/>
          <w:szCs w:val="18"/>
          <w:u w:val="single"/>
        </w:rPr>
        <w:t>Eligibility</w:t>
      </w:r>
      <w:r w:rsidR="0043574C" w:rsidRPr="00983743">
        <w:rPr>
          <w:rFonts w:ascii="Times New Roman" w:hAnsi="Times New Roman" w:cs="Times New Roman"/>
          <w:sz w:val="18"/>
          <w:szCs w:val="18"/>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2FAC9436" w14:textId="77777777" w:rsidR="0043574C" w:rsidRPr="00983743" w:rsidRDefault="0043574C" w:rsidP="0043574C">
      <w:pPr>
        <w:suppressAutoHyphens/>
        <w:spacing w:after="0" w:line="240" w:lineRule="auto"/>
        <w:rPr>
          <w:rFonts w:ascii="Times New Roman" w:hAnsi="Times New Roman" w:cs="Times New Roman"/>
          <w:sz w:val="18"/>
          <w:szCs w:val="18"/>
        </w:rPr>
      </w:pPr>
    </w:p>
    <w:p w14:paraId="0ABEBA2E" w14:textId="4E32D728" w:rsidR="0043574C" w:rsidRDefault="00B3756A" w:rsidP="00B214DE">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7. </w:t>
      </w:r>
      <w:r w:rsidR="0043574C" w:rsidRPr="00983743">
        <w:rPr>
          <w:rFonts w:ascii="Times New Roman" w:hAnsi="Times New Roman" w:cs="Times New Roman"/>
          <w:b/>
          <w:sz w:val="18"/>
          <w:szCs w:val="18"/>
          <w:u w:val="single"/>
        </w:rPr>
        <w:t>Delivery</w:t>
      </w:r>
      <w:r w:rsidR="0043574C" w:rsidRPr="00983743">
        <w:rPr>
          <w:rFonts w:ascii="Times New Roman" w:hAnsi="Times New Roman" w:cs="Times New Roman"/>
          <w:sz w:val="18"/>
          <w:szCs w:val="18"/>
        </w:rPr>
        <w:t>:</w:t>
      </w:r>
      <w:r w:rsidR="002F7418">
        <w:rPr>
          <w:rFonts w:ascii="Times New Roman" w:hAnsi="Times New Roman" w:cs="Times New Roman"/>
          <w:sz w:val="18"/>
          <w:szCs w:val="18"/>
        </w:rPr>
        <w:t xml:space="preserve">. The exact delivery location, within Upper Egypt, of requested IT hardware </w:t>
      </w:r>
      <w:r w:rsidR="0043653D">
        <w:rPr>
          <w:rFonts w:ascii="Times New Roman" w:hAnsi="Times New Roman" w:cs="Times New Roman"/>
          <w:sz w:val="18"/>
          <w:szCs w:val="18"/>
        </w:rPr>
        <w:t>will be identified within each PO at the time of individual procurement.</w:t>
      </w:r>
    </w:p>
    <w:p w14:paraId="51F93307" w14:textId="77777777" w:rsidR="0043574C" w:rsidRPr="00983743" w:rsidRDefault="0043574C" w:rsidP="0043574C">
      <w:pPr>
        <w:spacing w:after="0" w:line="240" w:lineRule="auto"/>
        <w:contextualSpacing/>
        <w:rPr>
          <w:rFonts w:ascii="Times New Roman" w:hAnsi="Times New Roman" w:cs="Times New Roman"/>
          <w:sz w:val="18"/>
          <w:szCs w:val="18"/>
        </w:rPr>
      </w:pPr>
    </w:p>
    <w:p w14:paraId="602775D9" w14:textId="3EB90236" w:rsidR="00CB02D8"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8. </w:t>
      </w:r>
      <w:r w:rsidR="0043574C" w:rsidRPr="00983743">
        <w:rPr>
          <w:rFonts w:ascii="Times New Roman" w:hAnsi="Times New Roman" w:cs="Times New Roman"/>
          <w:b/>
          <w:sz w:val="18"/>
          <w:szCs w:val="18"/>
          <w:u w:val="single"/>
        </w:rPr>
        <w:t>Warranty</w:t>
      </w:r>
      <w:r w:rsidR="0043574C" w:rsidRPr="00983743">
        <w:rPr>
          <w:rFonts w:ascii="Times New Roman" w:hAnsi="Times New Roman" w:cs="Times New Roman"/>
          <w:sz w:val="18"/>
          <w:szCs w:val="18"/>
        </w:rPr>
        <w:t xml:space="preserve">: </w:t>
      </w:r>
      <w:r w:rsidR="00530B71">
        <w:rPr>
          <w:rFonts w:ascii="Times New Roman" w:hAnsi="Times New Roman" w:cs="Times New Roman"/>
          <w:sz w:val="18"/>
          <w:szCs w:val="18"/>
        </w:rPr>
        <w:t>Applicable w</w:t>
      </w:r>
      <w:r w:rsidR="00530B71" w:rsidRPr="00983743">
        <w:rPr>
          <w:rFonts w:ascii="Times New Roman" w:hAnsi="Times New Roman" w:cs="Times New Roman"/>
          <w:sz w:val="18"/>
          <w:szCs w:val="18"/>
        </w:rPr>
        <w:t xml:space="preserve">arranty service and repair </w:t>
      </w:r>
      <w:r w:rsidR="00530B71">
        <w:rPr>
          <w:rFonts w:ascii="Times New Roman" w:hAnsi="Times New Roman" w:cs="Times New Roman"/>
          <w:sz w:val="18"/>
          <w:szCs w:val="18"/>
        </w:rPr>
        <w:t xml:space="preserve">requirements </w:t>
      </w:r>
      <w:r w:rsidR="00530B71" w:rsidRPr="00983743">
        <w:rPr>
          <w:rFonts w:ascii="Times New Roman" w:hAnsi="Times New Roman" w:cs="Times New Roman"/>
          <w:sz w:val="18"/>
          <w:szCs w:val="18"/>
        </w:rPr>
        <w:t xml:space="preserve">within the cooperating country </w:t>
      </w:r>
      <w:r w:rsidR="00530B71">
        <w:rPr>
          <w:rFonts w:ascii="Times New Roman" w:hAnsi="Times New Roman" w:cs="Times New Roman"/>
          <w:sz w:val="18"/>
          <w:szCs w:val="18"/>
        </w:rPr>
        <w:t>are</w:t>
      </w:r>
      <w:r w:rsidR="00530B71" w:rsidRPr="00983743">
        <w:rPr>
          <w:rFonts w:ascii="Times New Roman" w:hAnsi="Times New Roman" w:cs="Times New Roman"/>
          <w:sz w:val="18"/>
          <w:szCs w:val="18"/>
        </w:rPr>
        <w:t xml:space="preserve"> </w:t>
      </w:r>
      <w:r w:rsidR="00530B71">
        <w:rPr>
          <w:rFonts w:ascii="Times New Roman" w:hAnsi="Times New Roman" w:cs="Times New Roman"/>
          <w:sz w:val="18"/>
          <w:szCs w:val="18"/>
        </w:rPr>
        <w:t>listed</w:t>
      </w:r>
      <w:r w:rsidR="00530B71" w:rsidRPr="00983743">
        <w:rPr>
          <w:rFonts w:ascii="Times New Roman" w:hAnsi="Times New Roman" w:cs="Times New Roman"/>
          <w:sz w:val="18"/>
          <w:szCs w:val="18"/>
        </w:rPr>
        <w:t xml:space="preserve"> for all </w:t>
      </w:r>
      <w:r w:rsidR="00530B71">
        <w:rPr>
          <w:rFonts w:ascii="Times New Roman" w:hAnsi="Times New Roman" w:cs="Times New Roman"/>
          <w:sz w:val="18"/>
          <w:szCs w:val="18"/>
        </w:rPr>
        <w:t xml:space="preserve">relevant </w:t>
      </w:r>
      <w:r w:rsidR="00530B71" w:rsidRPr="00983743">
        <w:rPr>
          <w:rFonts w:ascii="Times New Roman" w:hAnsi="Times New Roman" w:cs="Times New Roman"/>
          <w:sz w:val="18"/>
          <w:szCs w:val="18"/>
        </w:rPr>
        <w:t>commodities under</w:t>
      </w:r>
      <w:r w:rsidR="00530B71">
        <w:rPr>
          <w:rFonts w:ascii="Times New Roman" w:hAnsi="Times New Roman" w:cs="Times New Roman"/>
          <w:sz w:val="18"/>
          <w:szCs w:val="18"/>
        </w:rPr>
        <w:t xml:space="preserve"> section 4. </w:t>
      </w:r>
      <w:r w:rsidR="00C73C92">
        <w:rPr>
          <w:rFonts w:ascii="Times New Roman" w:hAnsi="Times New Roman" w:cs="Times New Roman"/>
          <w:sz w:val="18"/>
          <w:szCs w:val="18"/>
        </w:rPr>
        <w:t>t</w:t>
      </w:r>
      <w:r w:rsidR="00530B71">
        <w:rPr>
          <w:rFonts w:ascii="Times New Roman" w:hAnsi="Times New Roman" w:cs="Times New Roman"/>
          <w:sz w:val="18"/>
          <w:szCs w:val="18"/>
        </w:rPr>
        <w:t xml:space="preserve">echnical </w:t>
      </w:r>
      <w:r w:rsidR="00C73C92">
        <w:rPr>
          <w:rFonts w:ascii="Times New Roman" w:hAnsi="Times New Roman" w:cs="Times New Roman"/>
          <w:sz w:val="18"/>
          <w:szCs w:val="18"/>
        </w:rPr>
        <w:t>r</w:t>
      </w:r>
      <w:r w:rsidR="00530B71">
        <w:rPr>
          <w:rFonts w:ascii="Times New Roman" w:hAnsi="Times New Roman" w:cs="Times New Roman"/>
          <w:sz w:val="18"/>
          <w:szCs w:val="18"/>
        </w:rPr>
        <w:t>equirements of</w:t>
      </w:r>
      <w:r w:rsidR="00530B71" w:rsidRPr="00983743">
        <w:rPr>
          <w:rFonts w:ascii="Times New Roman" w:hAnsi="Times New Roman" w:cs="Times New Roman"/>
          <w:sz w:val="18"/>
          <w:szCs w:val="18"/>
        </w:rPr>
        <w:t xml:space="preserve"> this RFQ. The warranty coverage must be valid on all commodities </w:t>
      </w:r>
      <w:r w:rsidR="00530B71">
        <w:rPr>
          <w:rFonts w:ascii="Times New Roman" w:hAnsi="Times New Roman" w:cs="Times New Roman"/>
          <w:sz w:val="18"/>
          <w:szCs w:val="18"/>
        </w:rPr>
        <w:t>for the periods</w:t>
      </w:r>
      <w:r w:rsidR="00530B71" w:rsidRPr="00983743">
        <w:rPr>
          <w:rFonts w:ascii="Times New Roman" w:hAnsi="Times New Roman" w:cs="Times New Roman"/>
          <w:sz w:val="18"/>
          <w:szCs w:val="18"/>
        </w:rPr>
        <w:t xml:space="preserve"> specified in the technical specifications</w:t>
      </w:r>
      <w:r w:rsidR="00530B71">
        <w:rPr>
          <w:rFonts w:ascii="Times New Roman" w:hAnsi="Times New Roman" w:cs="Times New Roman"/>
          <w:sz w:val="18"/>
          <w:szCs w:val="18"/>
        </w:rPr>
        <w:t xml:space="preserve"> (12 to 36 months)</w:t>
      </w:r>
      <w:r w:rsidR="00530B71" w:rsidRPr="00983743">
        <w:rPr>
          <w:rFonts w:ascii="Times New Roman" w:hAnsi="Times New Roman" w:cs="Times New Roman"/>
          <w:sz w:val="18"/>
          <w:szCs w:val="18"/>
        </w:rPr>
        <w:t>.</w:t>
      </w:r>
    </w:p>
    <w:p w14:paraId="64E0EBA8" w14:textId="77777777" w:rsidR="00CB02D8" w:rsidRPr="00983743" w:rsidRDefault="00CB02D8" w:rsidP="00F01B2A">
      <w:pPr>
        <w:spacing w:line="240" w:lineRule="auto"/>
        <w:contextualSpacing/>
        <w:rPr>
          <w:rFonts w:ascii="Times New Roman" w:hAnsi="Times New Roman" w:cs="Times New Roman"/>
          <w:b/>
        </w:rPr>
      </w:pPr>
    </w:p>
    <w:sectPr w:rsidR="00CB02D8" w:rsidRPr="0098374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B85AE" w14:textId="77777777" w:rsidR="00775C5F" w:rsidRDefault="00775C5F" w:rsidP="00A24C20">
      <w:pPr>
        <w:spacing w:after="0" w:line="240" w:lineRule="auto"/>
      </w:pPr>
      <w:r>
        <w:separator/>
      </w:r>
    </w:p>
  </w:endnote>
  <w:endnote w:type="continuationSeparator" w:id="0">
    <w:p w14:paraId="07D96137" w14:textId="77777777" w:rsidR="00775C5F" w:rsidRDefault="00775C5F"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PSimplified-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E217135" w14:textId="0BCFD414" w:rsidR="00351DEE" w:rsidRPr="00983743" w:rsidRDefault="00351DEE" w:rsidP="00DD3D82">
            <w:pPr>
              <w:pStyle w:val="Footer"/>
              <w:rPr>
                <w:rFonts w:ascii="Times New Roman" w:hAnsi="Times New Roman" w:cs="Times New Roman"/>
                <w:sz w:val="18"/>
                <w:szCs w:val="18"/>
                <w:highlight w:val="lightGray"/>
              </w:rPr>
            </w:pPr>
            <w:r w:rsidRPr="00983743">
              <w:rPr>
                <w:rFonts w:ascii="Times New Roman" w:hAnsi="Times New Roman" w:cs="Times New Roman"/>
                <w:sz w:val="18"/>
                <w:szCs w:val="18"/>
                <w:highlight w:val="lightGray"/>
              </w:rPr>
              <w:t xml:space="preserve">RFQ No. </w:t>
            </w:r>
            <w:r w:rsidR="00B9038C">
              <w:rPr>
                <w:rFonts w:ascii="Times New Roman" w:hAnsi="Times New Roman" w:cs="Times New Roman"/>
                <w:sz w:val="18"/>
                <w:szCs w:val="18"/>
                <w:highlight w:val="lightGray"/>
              </w:rPr>
              <w:t>Hardware for SPOs</w:t>
            </w:r>
          </w:p>
          <w:p w14:paraId="5400BAA5" w14:textId="64A2784C" w:rsidR="00351DEE" w:rsidRPr="00983743" w:rsidRDefault="00351DEE" w:rsidP="00DD3D82">
            <w:pPr>
              <w:pStyle w:val="Footer"/>
              <w:rPr>
                <w:rFonts w:ascii="Times New Roman" w:hAnsi="Times New Roman" w:cs="Times New Roman"/>
                <w:sz w:val="18"/>
                <w:szCs w:val="18"/>
              </w:rPr>
            </w:pPr>
            <w:r w:rsidRPr="00983743">
              <w:rPr>
                <w:rFonts w:ascii="Times New Roman" w:hAnsi="Times New Roman" w:cs="Times New Roman"/>
                <w:sz w:val="18"/>
                <w:szCs w:val="18"/>
                <w:highlight w:val="lightGray"/>
              </w:rPr>
              <w:t>[</w:t>
            </w:r>
            <w:r>
              <w:rPr>
                <w:rFonts w:ascii="Times New Roman" w:hAnsi="Times New Roman" w:cs="Times New Roman"/>
                <w:sz w:val="18"/>
                <w:szCs w:val="18"/>
              </w:rPr>
              <w:t>FtF Egypt FAS</w:t>
            </w:r>
          </w:p>
          <w:p w14:paraId="3B053537" w14:textId="52E2CD32" w:rsidR="00351DEE" w:rsidRPr="00983743" w:rsidRDefault="00351DEE"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Pr>
                <w:rFonts w:ascii="Times New Roman" w:hAnsi="Times New Roman" w:cs="Times New Roman"/>
                <w:bCs/>
                <w:noProof/>
                <w:sz w:val="18"/>
                <w:szCs w:val="18"/>
              </w:rPr>
              <w:t>10</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Pr>
                <w:rFonts w:ascii="Times New Roman" w:hAnsi="Times New Roman" w:cs="Times New Roman"/>
                <w:bCs/>
                <w:noProof/>
                <w:sz w:val="18"/>
                <w:szCs w:val="18"/>
              </w:rPr>
              <w:t>10</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 xml:space="preserve">V1 – </w:t>
            </w:r>
            <w:r>
              <w:rPr>
                <w:rFonts w:ascii="Times New Roman" w:hAnsi="Times New Roman" w:cs="Times New Roman"/>
                <w:bCs/>
                <w:sz w:val="18"/>
                <w:szCs w:val="18"/>
              </w:rPr>
              <w:t>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FA8B4" w14:textId="77777777" w:rsidR="00775C5F" w:rsidRDefault="00775C5F" w:rsidP="00A24C20">
      <w:pPr>
        <w:spacing w:after="0" w:line="240" w:lineRule="auto"/>
      </w:pPr>
      <w:r>
        <w:separator/>
      </w:r>
    </w:p>
  </w:footnote>
  <w:footnote w:type="continuationSeparator" w:id="0">
    <w:p w14:paraId="779863BE" w14:textId="77777777" w:rsidR="00775C5F" w:rsidRDefault="00775C5F"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4FD" w14:textId="306F2FB9" w:rsidR="00351DEE" w:rsidRPr="00983743" w:rsidRDefault="00351DEE">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351DEE" w:rsidRPr="00983743" w:rsidRDefault="00351DEE">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7A4"/>
    <w:multiLevelType w:val="hybridMultilevel"/>
    <w:tmpl w:val="DCD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5268"/>
    <w:multiLevelType w:val="hybridMultilevel"/>
    <w:tmpl w:val="549A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60AB"/>
    <w:multiLevelType w:val="hybridMultilevel"/>
    <w:tmpl w:val="950C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77A9A"/>
    <w:multiLevelType w:val="hybridMultilevel"/>
    <w:tmpl w:val="7FF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8377CAB"/>
    <w:multiLevelType w:val="hybridMultilevel"/>
    <w:tmpl w:val="DAC2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2"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CF1BD3"/>
    <w:multiLevelType w:val="hybridMultilevel"/>
    <w:tmpl w:val="6534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8A45E78"/>
    <w:multiLevelType w:val="hybridMultilevel"/>
    <w:tmpl w:val="E86A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F3371F5"/>
    <w:multiLevelType w:val="hybridMultilevel"/>
    <w:tmpl w:val="9E10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25"/>
  </w:num>
  <w:num w:numId="4">
    <w:abstractNumId w:val="28"/>
  </w:num>
  <w:num w:numId="5">
    <w:abstractNumId w:val="27"/>
  </w:num>
  <w:num w:numId="6">
    <w:abstractNumId w:val="2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1"/>
  </w:num>
  <w:num w:numId="11">
    <w:abstractNumId w:val="2"/>
  </w:num>
  <w:num w:numId="12">
    <w:abstractNumId w:val="10"/>
  </w:num>
  <w:num w:numId="13">
    <w:abstractNumId w:val="13"/>
  </w:num>
  <w:num w:numId="14">
    <w:abstractNumId w:val="15"/>
  </w:num>
  <w:num w:numId="15">
    <w:abstractNumId w:val="19"/>
  </w:num>
  <w:num w:numId="16">
    <w:abstractNumId w:val="17"/>
  </w:num>
  <w:num w:numId="17">
    <w:abstractNumId w:val="1"/>
  </w:num>
  <w:num w:numId="18">
    <w:abstractNumId w:val="23"/>
  </w:num>
  <w:num w:numId="19">
    <w:abstractNumId w:val="14"/>
  </w:num>
  <w:num w:numId="20">
    <w:abstractNumId w:val="22"/>
  </w:num>
  <w:num w:numId="21">
    <w:abstractNumId w:val="24"/>
  </w:num>
  <w:num w:numId="22">
    <w:abstractNumId w:val="29"/>
  </w:num>
  <w:num w:numId="23">
    <w:abstractNumId w:val="21"/>
  </w:num>
  <w:num w:numId="24">
    <w:abstractNumId w:val="0"/>
  </w:num>
  <w:num w:numId="25">
    <w:abstractNumId w:val="9"/>
  </w:num>
  <w:num w:numId="26">
    <w:abstractNumId w:val="16"/>
  </w:num>
  <w:num w:numId="27">
    <w:abstractNumId w:val="7"/>
  </w:num>
  <w:num w:numId="28">
    <w:abstractNumId w:val="3"/>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20"/>
    <w:rsid w:val="00001008"/>
    <w:rsid w:val="0001491F"/>
    <w:rsid w:val="00016C78"/>
    <w:rsid w:val="00041B74"/>
    <w:rsid w:val="000557E4"/>
    <w:rsid w:val="00077BBC"/>
    <w:rsid w:val="000F0029"/>
    <w:rsid w:val="000F4482"/>
    <w:rsid w:val="00104629"/>
    <w:rsid w:val="00157CEA"/>
    <w:rsid w:val="00174F73"/>
    <w:rsid w:val="00197772"/>
    <w:rsid w:val="001A0243"/>
    <w:rsid w:val="001A393D"/>
    <w:rsid w:val="001B3F2B"/>
    <w:rsid w:val="002224FB"/>
    <w:rsid w:val="00230FD1"/>
    <w:rsid w:val="00267E33"/>
    <w:rsid w:val="00272229"/>
    <w:rsid w:val="00274983"/>
    <w:rsid w:val="002759AD"/>
    <w:rsid w:val="002856C1"/>
    <w:rsid w:val="00285CA5"/>
    <w:rsid w:val="002C4DD1"/>
    <w:rsid w:val="002F27D9"/>
    <w:rsid w:val="002F7418"/>
    <w:rsid w:val="00314651"/>
    <w:rsid w:val="00322938"/>
    <w:rsid w:val="003267A4"/>
    <w:rsid w:val="00340905"/>
    <w:rsid w:val="00351DEE"/>
    <w:rsid w:val="00391F81"/>
    <w:rsid w:val="003D6E66"/>
    <w:rsid w:val="003D7A07"/>
    <w:rsid w:val="003E0F51"/>
    <w:rsid w:val="003F4D79"/>
    <w:rsid w:val="00420036"/>
    <w:rsid w:val="00433885"/>
    <w:rsid w:val="0043574C"/>
    <w:rsid w:val="0043653D"/>
    <w:rsid w:val="00467376"/>
    <w:rsid w:val="00470FDB"/>
    <w:rsid w:val="00492234"/>
    <w:rsid w:val="004C4687"/>
    <w:rsid w:val="004F326B"/>
    <w:rsid w:val="004F35D7"/>
    <w:rsid w:val="00500650"/>
    <w:rsid w:val="005122FF"/>
    <w:rsid w:val="00530B71"/>
    <w:rsid w:val="005752CA"/>
    <w:rsid w:val="00582B4B"/>
    <w:rsid w:val="005E3038"/>
    <w:rsid w:val="005F4019"/>
    <w:rsid w:val="0061578A"/>
    <w:rsid w:val="00617011"/>
    <w:rsid w:val="00623046"/>
    <w:rsid w:val="00631D10"/>
    <w:rsid w:val="0063261A"/>
    <w:rsid w:val="0064017E"/>
    <w:rsid w:val="00650AC1"/>
    <w:rsid w:val="0066177F"/>
    <w:rsid w:val="006731C8"/>
    <w:rsid w:val="006A59BE"/>
    <w:rsid w:val="006B6816"/>
    <w:rsid w:val="006D583D"/>
    <w:rsid w:val="006E765B"/>
    <w:rsid w:val="006F3BFD"/>
    <w:rsid w:val="007136C6"/>
    <w:rsid w:val="007339D0"/>
    <w:rsid w:val="00743906"/>
    <w:rsid w:val="00750C00"/>
    <w:rsid w:val="00752CBC"/>
    <w:rsid w:val="007614F2"/>
    <w:rsid w:val="00775C5F"/>
    <w:rsid w:val="00790E8D"/>
    <w:rsid w:val="007B04A3"/>
    <w:rsid w:val="007B0999"/>
    <w:rsid w:val="007E6A48"/>
    <w:rsid w:val="00807486"/>
    <w:rsid w:val="00831159"/>
    <w:rsid w:val="00833463"/>
    <w:rsid w:val="008444E9"/>
    <w:rsid w:val="008759E4"/>
    <w:rsid w:val="008A2344"/>
    <w:rsid w:val="008A352B"/>
    <w:rsid w:val="008D42B9"/>
    <w:rsid w:val="00914D07"/>
    <w:rsid w:val="009408BD"/>
    <w:rsid w:val="0094284F"/>
    <w:rsid w:val="009636F4"/>
    <w:rsid w:val="009703EE"/>
    <w:rsid w:val="00983743"/>
    <w:rsid w:val="00983D79"/>
    <w:rsid w:val="00985D0E"/>
    <w:rsid w:val="0099186E"/>
    <w:rsid w:val="009A0374"/>
    <w:rsid w:val="009A4800"/>
    <w:rsid w:val="009B28C6"/>
    <w:rsid w:val="009C267C"/>
    <w:rsid w:val="009D7BF0"/>
    <w:rsid w:val="009D7E4F"/>
    <w:rsid w:val="009F5121"/>
    <w:rsid w:val="00A160FE"/>
    <w:rsid w:val="00A24C20"/>
    <w:rsid w:val="00A37EF5"/>
    <w:rsid w:val="00A56F6A"/>
    <w:rsid w:val="00A652A8"/>
    <w:rsid w:val="00A73F7D"/>
    <w:rsid w:val="00A84581"/>
    <w:rsid w:val="00A956FC"/>
    <w:rsid w:val="00AD282E"/>
    <w:rsid w:val="00AE1454"/>
    <w:rsid w:val="00AF7830"/>
    <w:rsid w:val="00B06E4A"/>
    <w:rsid w:val="00B111D1"/>
    <w:rsid w:val="00B214DE"/>
    <w:rsid w:val="00B2285F"/>
    <w:rsid w:val="00B3756A"/>
    <w:rsid w:val="00B54A0B"/>
    <w:rsid w:val="00B560D8"/>
    <w:rsid w:val="00B71B94"/>
    <w:rsid w:val="00B837C7"/>
    <w:rsid w:val="00B9038C"/>
    <w:rsid w:val="00BB3B06"/>
    <w:rsid w:val="00BD6C05"/>
    <w:rsid w:val="00BE0F0C"/>
    <w:rsid w:val="00BF2750"/>
    <w:rsid w:val="00BF3116"/>
    <w:rsid w:val="00C050A1"/>
    <w:rsid w:val="00C12123"/>
    <w:rsid w:val="00C300A6"/>
    <w:rsid w:val="00C4319A"/>
    <w:rsid w:val="00C556C2"/>
    <w:rsid w:val="00C61140"/>
    <w:rsid w:val="00C612EB"/>
    <w:rsid w:val="00C7117C"/>
    <w:rsid w:val="00C73C92"/>
    <w:rsid w:val="00CA58F2"/>
    <w:rsid w:val="00CB02D8"/>
    <w:rsid w:val="00CC2230"/>
    <w:rsid w:val="00CD08A8"/>
    <w:rsid w:val="00CD08D7"/>
    <w:rsid w:val="00CD4E3C"/>
    <w:rsid w:val="00CD5DEF"/>
    <w:rsid w:val="00CF04A4"/>
    <w:rsid w:val="00D17CA8"/>
    <w:rsid w:val="00D429A9"/>
    <w:rsid w:val="00D4459E"/>
    <w:rsid w:val="00D519D6"/>
    <w:rsid w:val="00D92184"/>
    <w:rsid w:val="00D921B2"/>
    <w:rsid w:val="00D9473A"/>
    <w:rsid w:val="00DD3D82"/>
    <w:rsid w:val="00DF1ADD"/>
    <w:rsid w:val="00E13124"/>
    <w:rsid w:val="00E13320"/>
    <w:rsid w:val="00E146FB"/>
    <w:rsid w:val="00E563E5"/>
    <w:rsid w:val="00E84A39"/>
    <w:rsid w:val="00E93F35"/>
    <w:rsid w:val="00EA6BC3"/>
    <w:rsid w:val="00F00B51"/>
    <w:rsid w:val="00F01B2A"/>
    <w:rsid w:val="00F06477"/>
    <w:rsid w:val="00F31C54"/>
    <w:rsid w:val="00F44D44"/>
    <w:rsid w:val="00F54CB1"/>
    <w:rsid w:val="00F829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F763"/>
  <w15:docId w15:val="{8021B702-8675-497C-BBF7-32866DC6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paragraph" w:customStyle="1" w:styleId="Default">
    <w:name w:val="Default"/>
    <w:rsid w:val="007439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gyptfa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egyptfas.org" TargetMode="External"/><Relationship Id="rId17" Type="http://schemas.openxmlformats.org/officeDocument/2006/relationships/hyperlink" Target="http://www.gpo.gov/fdsys/pkg/CFR-2012-title22-vol1/pdf/CFR-2012-title22-vol1-part228.pdf" TargetMode="External"/><Relationship Id="rId2" Type="http://schemas.openxmlformats.org/officeDocument/2006/relationships/customXml" Target="../customXml/item2.xml"/><Relationship Id="rId16" Type="http://schemas.openxmlformats.org/officeDocument/2006/relationships/hyperlink" Target="mailto:FraudHotline@cnf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egyptfas.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egyptf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5" ma:contentTypeDescription="Create a new document." ma:contentTypeScope="" ma:versionID="d04c085647c3b55d9c8130e5befae04f">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6ed1919bd0bae16385716a443f5fd836"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1B07-D78F-407D-9717-799233EC8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3.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1BA1B9F0-E468-428F-AD08-B2B93F20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Connor</dc:creator>
  <cp:lastModifiedBy>Sara McEwan</cp:lastModifiedBy>
  <cp:revision>2</cp:revision>
  <cp:lastPrinted>2018-07-15T06:50:00Z</cp:lastPrinted>
  <dcterms:created xsi:type="dcterms:W3CDTF">2018-10-16T17:53:00Z</dcterms:created>
  <dcterms:modified xsi:type="dcterms:W3CDTF">2018-10-16T17:53:00Z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y fmtid="{D5CDD505-2E9C-101B-9397-08002B2CF9AE}" pid="3" name="Order">
    <vt:r8>274000</vt:r8>
  </property>
</Properties>
</file>