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2484"/>
        <w:gridCol w:w="6987"/>
      </w:tblGrid>
      <w:tr w:rsidR="00700808" w:rsidRPr="009B0F0F" w14:paraId="4986B2DC" w14:textId="77777777" w:rsidTr="00B44A94">
        <w:trPr>
          <w:trHeight w:val="320"/>
        </w:trPr>
        <w:tc>
          <w:tcPr>
            <w:tcW w:w="2484" w:type="dxa"/>
            <w:tcMar>
              <w:top w:w="0" w:type="dxa"/>
              <w:left w:w="108" w:type="dxa"/>
              <w:bottom w:w="0" w:type="dxa"/>
              <w:right w:w="108" w:type="dxa"/>
            </w:tcMar>
          </w:tcPr>
          <w:p w14:paraId="4A96840C" w14:textId="77777777" w:rsidR="00700808" w:rsidRPr="009B0F0F" w:rsidRDefault="00700808" w:rsidP="00B44A94">
            <w:pPr>
              <w:snapToGrid w:val="0"/>
            </w:pPr>
            <w:r w:rsidRPr="009B0F0F">
              <w:rPr>
                <w:b/>
                <w:bCs/>
              </w:rPr>
              <w:t>Date of Submission:</w:t>
            </w:r>
            <w:r w:rsidRPr="009B0F0F">
              <w:t xml:space="preserve"> </w:t>
            </w:r>
          </w:p>
        </w:tc>
        <w:tc>
          <w:tcPr>
            <w:tcW w:w="6987" w:type="dxa"/>
            <w:tcMar>
              <w:top w:w="0" w:type="dxa"/>
              <w:left w:w="108" w:type="dxa"/>
              <w:bottom w:w="0" w:type="dxa"/>
              <w:right w:w="108" w:type="dxa"/>
            </w:tcMar>
            <w:vAlign w:val="center"/>
          </w:tcPr>
          <w:p w14:paraId="0B54A691" w14:textId="2144CC6F" w:rsidR="00700808" w:rsidRPr="009B0F0F" w:rsidRDefault="004F5699" w:rsidP="00C914EC">
            <w:pPr>
              <w:snapToGrid w:val="0"/>
            </w:pPr>
            <w:r>
              <w:t>March 14</w:t>
            </w:r>
            <w:r w:rsidR="003D4ED1">
              <w:t>, 2017</w:t>
            </w:r>
          </w:p>
        </w:tc>
      </w:tr>
      <w:tr w:rsidR="00700808" w:rsidRPr="009B0F0F" w14:paraId="091104E8" w14:textId="77777777" w:rsidTr="00B44A94">
        <w:trPr>
          <w:trHeight w:val="320"/>
        </w:trPr>
        <w:tc>
          <w:tcPr>
            <w:tcW w:w="2484" w:type="dxa"/>
            <w:tcMar>
              <w:top w:w="0" w:type="dxa"/>
              <w:left w:w="108" w:type="dxa"/>
              <w:bottom w:w="0" w:type="dxa"/>
              <w:right w:w="108" w:type="dxa"/>
            </w:tcMar>
          </w:tcPr>
          <w:p w14:paraId="677F49C8" w14:textId="77777777" w:rsidR="00700808" w:rsidRPr="009B0F0F" w:rsidRDefault="00700808" w:rsidP="00B44A94">
            <w:pPr>
              <w:snapToGrid w:val="0"/>
            </w:pPr>
            <w:r w:rsidRPr="009B0F0F">
              <w:rPr>
                <w:b/>
                <w:bCs/>
              </w:rPr>
              <w:t>Assignment Location:</w:t>
            </w:r>
            <w:r w:rsidRPr="009B0F0F">
              <w:t xml:space="preserve"> </w:t>
            </w:r>
          </w:p>
        </w:tc>
        <w:tc>
          <w:tcPr>
            <w:tcW w:w="6987" w:type="dxa"/>
            <w:tcMar>
              <w:top w:w="0" w:type="dxa"/>
              <w:left w:w="108" w:type="dxa"/>
              <w:bottom w:w="0" w:type="dxa"/>
              <w:right w:w="108" w:type="dxa"/>
            </w:tcMar>
            <w:vAlign w:val="center"/>
          </w:tcPr>
          <w:p w14:paraId="193E60B7" w14:textId="0D4EF22C" w:rsidR="00700808" w:rsidRPr="009B0F0F" w:rsidRDefault="00636917" w:rsidP="004F5699">
            <w:pPr>
              <w:snapToGrid w:val="0"/>
              <w:jc w:val="both"/>
            </w:pPr>
            <w:r>
              <w:t>Min</w:t>
            </w:r>
            <w:r w:rsidR="004F5699">
              <w:t>i</w:t>
            </w:r>
            <w:r>
              <w:t>a</w:t>
            </w:r>
            <w:r w:rsidR="00636E50">
              <w:t xml:space="preserve"> and Bani S</w:t>
            </w:r>
            <w:r w:rsidR="004F5699">
              <w:t>u</w:t>
            </w:r>
            <w:r w:rsidR="00636E50">
              <w:t xml:space="preserve">ef </w:t>
            </w:r>
            <w:r>
              <w:t xml:space="preserve"> </w:t>
            </w:r>
          </w:p>
        </w:tc>
      </w:tr>
      <w:tr w:rsidR="00700808" w:rsidRPr="009B0F0F" w14:paraId="181550D8" w14:textId="77777777" w:rsidTr="00B44A94">
        <w:trPr>
          <w:trHeight w:val="320"/>
        </w:trPr>
        <w:tc>
          <w:tcPr>
            <w:tcW w:w="2484" w:type="dxa"/>
            <w:tcMar>
              <w:top w:w="0" w:type="dxa"/>
              <w:left w:w="108" w:type="dxa"/>
              <w:bottom w:w="0" w:type="dxa"/>
              <w:right w:w="108" w:type="dxa"/>
            </w:tcMar>
          </w:tcPr>
          <w:p w14:paraId="6CF5E323" w14:textId="77777777" w:rsidR="00700808" w:rsidRPr="009B0F0F" w:rsidRDefault="00700808" w:rsidP="00B44A94">
            <w:pPr>
              <w:snapToGrid w:val="0"/>
            </w:pPr>
            <w:r w:rsidRPr="009B0F0F">
              <w:rPr>
                <w:b/>
                <w:bCs/>
              </w:rPr>
              <w:t>Scope Developed By:</w:t>
            </w:r>
          </w:p>
        </w:tc>
        <w:tc>
          <w:tcPr>
            <w:tcW w:w="6987" w:type="dxa"/>
            <w:tcMar>
              <w:top w:w="0" w:type="dxa"/>
              <w:left w:w="108" w:type="dxa"/>
              <w:bottom w:w="0" w:type="dxa"/>
              <w:right w:w="108" w:type="dxa"/>
            </w:tcMar>
            <w:vAlign w:val="center"/>
          </w:tcPr>
          <w:p w14:paraId="3017B206" w14:textId="1D2B8819" w:rsidR="00700808" w:rsidRPr="009B0F0F" w:rsidRDefault="003D4ED1" w:rsidP="003D4ED1">
            <w:pPr>
              <w:snapToGrid w:val="0"/>
              <w:jc w:val="both"/>
              <w:rPr>
                <w:lang w:val="en-US"/>
              </w:rPr>
            </w:pPr>
            <w:r>
              <w:rPr>
                <w:lang w:val="en-US"/>
              </w:rPr>
              <w:t>Mohamed Korany</w:t>
            </w:r>
          </w:p>
        </w:tc>
      </w:tr>
    </w:tbl>
    <w:p w14:paraId="04CB3EF2" w14:textId="77777777" w:rsidR="00700808" w:rsidRPr="009B0F0F" w:rsidRDefault="00700808" w:rsidP="00700808">
      <w:pPr>
        <w:rPr>
          <w:lang w:val="en-US"/>
        </w:rPr>
      </w:pPr>
      <w:r w:rsidRPr="009B0F0F">
        <w:rPr>
          <w:lang w:val="en-US"/>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4"/>
        <w:gridCol w:w="2124"/>
        <w:gridCol w:w="4410"/>
      </w:tblGrid>
      <w:tr w:rsidR="00700808" w:rsidRPr="009B0F0F" w14:paraId="3138F712" w14:textId="77777777" w:rsidTr="00B44A94">
        <w:trPr>
          <w:trHeight w:val="471"/>
          <w:jc w:val="center"/>
        </w:trPr>
        <w:tc>
          <w:tcPr>
            <w:tcW w:w="2934" w:type="dxa"/>
            <w:tcBorders>
              <w:top w:val="single" w:sz="12" w:space="0" w:color="auto"/>
              <w:left w:val="single" w:sz="12" w:space="0" w:color="auto"/>
              <w:bottom w:val="single" w:sz="12" w:space="0" w:color="auto"/>
              <w:right w:val="single" w:sz="8" w:space="0" w:color="auto"/>
            </w:tcBorders>
            <w:shd w:val="clear" w:color="auto" w:fill="C0C0C0"/>
            <w:vAlign w:val="center"/>
          </w:tcPr>
          <w:p w14:paraId="043A808A" w14:textId="77777777" w:rsidR="00700808" w:rsidRPr="009B0F0F" w:rsidRDefault="00700808" w:rsidP="00B44A94">
            <w:pPr>
              <w:widowControl w:val="0"/>
              <w:jc w:val="both"/>
              <w:rPr>
                <w:b/>
                <w:snapToGrid w:val="0"/>
                <w:lang w:val="en-US" w:eastAsia="en-US"/>
              </w:rPr>
            </w:pPr>
            <w:r w:rsidRPr="009B0F0F">
              <w:rPr>
                <w:b/>
                <w:snapToGrid w:val="0"/>
                <w:lang w:val="en-US" w:eastAsia="en-US"/>
              </w:rPr>
              <w:t>Assignment</w:t>
            </w:r>
          </w:p>
        </w:tc>
        <w:tc>
          <w:tcPr>
            <w:tcW w:w="2124" w:type="dxa"/>
            <w:tcBorders>
              <w:top w:val="single" w:sz="12" w:space="0" w:color="auto"/>
              <w:left w:val="single" w:sz="8" w:space="0" w:color="auto"/>
              <w:bottom w:val="single" w:sz="12" w:space="0" w:color="auto"/>
              <w:right w:val="single" w:sz="8" w:space="0" w:color="auto"/>
            </w:tcBorders>
            <w:shd w:val="clear" w:color="auto" w:fill="C0C0C0"/>
            <w:vAlign w:val="center"/>
          </w:tcPr>
          <w:p w14:paraId="5361F191" w14:textId="77777777" w:rsidR="00700808" w:rsidRPr="009B0F0F" w:rsidRDefault="00700808" w:rsidP="00B44A94">
            <w:pPr>
              <w:widowControl w:val="0"/>
              <w:jc w:val="both"/>
              <w:rPr>
                <w:b/>
                <w:snapToGrid w:val="0"/>
                <w:lang w:val="en-US" w:eastAsia="en-US"/>
              </w:rPr>
            </w:pPr>
            <w:r w:rsidRPr="009B0F0F">
              <w:rPr>
                <w:b/>
                <w:snapToGrid w:val="0"/>
                <w:lang w:val="en-US" w:eastAsia="en-US"/>
              </w:rPr>
              <w:t>Dates</w:t>
            </w:r>
          </w:p>
        </w:tc>
        <w:tc>
          <w:tcPr>
            <w:tcW w:w="4410" w:type="dxa"/>
            <w:tcBorders>
              <w:top w:val="single" w:sz="12" w:space="0" w:color="auto"/>
              <w:left w:val="single" w:sz="8" w:space="0" w:color="auto"/>
              <w:bottom w:val="single" w:sz="12" w:space="0" w:color="auto"/>
              <w:right w:val="single" w:sz="12" w:space="0" w:color="auto"/>
            </w:tcBorders>
            <w:shd w:val="clear" w:color="auto" w:fill="C0C0C0"/>
            <w:vAlign w:val="center"/>
          </w:tcPr>
          <w:p w14:paraId="6F7D33CB" w14:textId="77777777" w:rsidR="00700808" w:rsidRPr="009B0F0F" w:rsidRDefault="00700808" w:rsidP="00B44A94">
            <w:pPr>
              <w:widowControl w:val="0"/>
              <w:jc w:val="both"/>
              <w:rPr>
                <w:b/>
                <w:snapToGrid w:val="0"/>
                <w:lang w:val="en-US" w:eastAsia="en-US"/>
              </w:rPr>
            </w:pPr>
            <w:r w:rsidRPr="009B0F0F">
              <w:rPr>
                <w:b/>
                <w:snapToGrid w:val="0"/>
                <w:lang w:val="en-US" w:eastAsia="en-US"/>
              </w:rPr>
              <w:t>Objectives</w:t>
            </w:r>
          </w:p>
        </w:tc>
      </w:tr>
      <w:tr w:rsidR="00700808" w:rsidRPr="009B0F0F" w14:paraId="4C9F1187" w14:textId="77777777" w:rsidTr="00B44A94">
        <w:trPr>
          <w:trHeight w:val="2029"/>
          <w:jc w:val="center"/>
        </w:trPr>
        <w:tc>
          <w:tcPr>
            <w:tcW w:w="2934" w:type="dxa"/>
            <w:tcBorders>
              <w:top w:val="single" w:sz="12" w:space="0" w:color="auto"/>
            </w:tcBorders>
            <w:vAlign w:val="center"/>
          </w:tcPr>
          <w:p w14:paraId="716B3EFC" w14:textId="4E17C4A7" w:rsidR="00700808" w:rsidRPr="009B0F0F" w:rsidRDefault="003D4ED1" w:rsidP="00C914EC">
            <w:pPr>
              <w:tabs>
                <w:tab w:val="left" w:pos="360"/>
              </w:tabs>
              <w:rPr>
                <w:lang w:val="en-US" w:eastAsia="en-US"/>
              </w:rPr>
            </w:pPr>
            <w:r>
              <w:rPr>
                <w:lang w:val="en-US" w:eastAsia="en-US"/>
              </w:rPr>
              <w:t>Post-Harvest (Curing) for Sweet Potatoes</w:t>
            </w:r>
          </w:p>
        </w:tc>
        <w:tc>
          <w:tcPr>
            <w:tcW w:w="2124" w:type="dxa"/>
            <w:tcBorders>
              <w:top w:val="single" w:sz="12" w:space="0" w:color="auto"/>
            </w:tcBorders>
            <w:vAlign w:val="center"/>
          </w:tcPr>
          <w:p w14:paraId="3A5C3465" w14:textId="3C6E3BF9" w:rsidR="00700808" w:rsidRPr="00D03731" w:rsidRDefault="00636E50" w:rsidP="00636E50">
            <w:pPr>
              <w:widowControl w:val="0"/>
              <w:jc w:val="center"/>
              <w:rPr>
                <w:snapToGrid w:val="0"/>
                <w:highlight w:val="yellow"/>
                <w:lang w:val="en-US" w:eastAsia="en-US"/>
              </w:rPr>
            </w:pPr>
            <w:r w:rsidRPr="004903A2">
              <w:rPr>
                <w:snapToGrid w:val="0"/>
                <w:lang w:val="en-US" w:eastAsia="en-US"/>
              </w:rPr>
              <w:t xml:space="preserve">June </w:t>
            </w:r>
            <w:r w:rsidR="003D4ED1" w:rsidRPr="004903A2">
              <w:rPr>
                <w:snapToGrid w:val="0"/>
                <w:lang w:val="en-US" w:eastAsia="en-US"/>
              </w:rPr>
              <w:t>2017</w:t>
            </w:r>
          </w:p>
        </w:tc>
        <w:tc>
          <w:tcPr>
            <w:tcW w:w="4410" w:type="dxa"/>
            <w:tcBorders>
              <w:top w:val="single" w:sz="12" w:space="0" w:color="auto"/>
            </w:tcBorders>
            <w:vAlign w:val="center"/>
          </w:tcPr>
          <w:p w14:paraId="7E52E16D" w14:textId="6BF2A6C7" w:rsidR="00700808" w:rsidRPr="009B0F0F" w:rsidRDefault="00700808" w:rsidP="003D4ED1">
            <w:pPr>
              <w:rPr>
                <w:snapToGrid w:val="0"/>
                <w:lang w:val="en-US" w:eastAsia="en-US"/>
              </w:rPr>
            </w:pPr>
            <w:r>
              <w:rPr>
                <w:snapToGrid w:val="0"/>
                <w:lang w:val="en-US" w:eastAsia="en-US"/>
              </w:rPr>
              <w:t>Improve farmer’s technical knowledge</w:t>
            </w:r>
            <w:r w:rsidR="0058039D">
              <w:rPr>
                <w:snapToGrid w:val="0"/>
                <w:lang w:val="en-US" w:eastAsia="en-US"/>
              </w:rPr>
              <w:t xml:space="preserve"> and practical applications </w:t>
            </w:r>
            <w:r w:rsidR="003D4ED1">
              <w:rPr>
                <w:snapToGrid w:val="0"/>
                <w:lang w:val="en-US" w:eastAsia="en-US"/>
              </w:rPr>
              <w:t>for post-harvest handling and technologies, specifically relate to curing, of sweet potatoes in Upper Egypt.</w:t>
            </w:r>
          </w:p>
        </w:tc>
      </w:tr>
    </w:tbl>
    <w:p w14:paraId="0D70367F" w14:textId="77777777" w:rsidR="00700808" w:rsidRPr="009B0F0F" w:rsidRDefault="00700808" w:rsidP="00700808">
      <w:pPr>
        <w:rPr>
          <w:lang w:val="en-US"/>
        </w:rPr>
      </w:pPr>
    </w:p>
    <w:p w14:paraId="24E7606F" w14:textId="77777777" w:rsidR="00700808" w:rsidRPr="00306B06" w:rsidRDefault="00700808" w:rsidP="00700808">
      <w:pPr>
        <w:numPr>
          <w:ilvl w:val="0"/>
          <w:numId w:val="2"/>
        </w:numPr>
        <w:snapToGrid w:val="0"/>
        <w:jc w:val="both"/>
        <w:rPr>
          <w:b/>
          <w:lang w:val="en-US"/>
        </w:rPr>
      </w:pPr>
      <w:r w:rsidRPr="009B0F0F">
        <w:rPr>
          <w:b/>
          <w:bCs/>
          <w:lang w:val="en-US"/>
        </w:rPr>
        <w:t xml:space="preserve"> Desired Qualifications of Volunteer</w:t>
      </w:r>
    </w:p>
    <w:p w14:paraId="5B6B41F0" w14:textId="77777777" w:rsidR="00700808" w:rsidRPr="009B0F0F" w:rsidRDefault="00700808" w:rsidP="00700808">
      <w:pPr>
        <w:snapToGrid w:val="0"/>
        <w:ind w:left="1080"/>
        <w:jc w:val="both"/>
        <w:rPr>
          <w:b/>
          <w:lang w:val="en-US"/>
        </w:rPr>
      </w:pPr>
    </w:p>
    <w:p w14:paraId="3CCD7632" w14:textId="7DEC9058" w:rsidR="00700808" w:rsidRDefault="00700808" w:rsidP="00700808">
      <w:pPr>
        <w:pStyle w:val="Numbe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640"/>
          <w:tab w:val="left" w:pos="6480"/>
          <w:tab w:val="left" w:pos="7200"/>
          <w:tab w:val="left" w:pos="7920"/>
          <w:tab w:val="left" w:pos="8640"/>
          <w:tab w:val="left" w:pos="9360"/>
        </w:tabs>
        <w:snapToGrid/>
      </w:pPr>
      <w:r>
        <w:t xml:space="preserve">Experienced </w:t>
      </w:r>
      <w:r w:rsidR="00284FFB">
        <w:t>managing post-harvest practices for sweet potatoes, specifically with utilizing and managing curing room technology</w:t>
      </w:r>
    </w:p>
    <w:p w14:paraId="313C261F" w14:textId="5ABE5352" w:rsidR="00700808" w:rsidRDefault="007F7B49" w:rsidP="00700808">
      <w:pPr>
        <w:pStyle w:val="Numbe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640"/>
          <w:tab w:val="left" w:pos="6480"/>
          <w:tab w:val="left" w:pos="7200"/>
          <w:tab w:val="left" w:pos="7920"/>
          <w:tab w:val="left" w:pos="8640"/>
          <w:tab w:val="left" w:pos="9360"/>
        </w:tabs>
        <w:snapToGrid/>
      </w:pPr>
      <w:r>
        <w:t xml:space="preserve">Extensive practical experience managing </w:t>
      </w:r>
      <w:r w:rsidR="003D4ED1">
        <w:t>sweet potato farms</w:t>
      </w:r>
    </w:p>
    <w:p w14:paraId="6B8F3173" w14:textId="6CF00887" w:rsidR="007F7B49" w:rsidRDefault="007F7B49" w:rsidP="00700808">
      <w:pPr>
        <w:pStyle w:val="Numbe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640"/>
          <w:tab w:val="left" w:pos="6480"/>
          <w:tab w:val="left" w:pos="7200"/>
          <w:tab w:val="left" w:pos="7920"/>
          <w:tab w:val="left" w:pos="8640"/>
          <w:tab w:val="left" w:pos="9360"/>
        </w:tabs>
        <w:snapToGrid/>
      </w:pPr>
      <w:r>
        <w:t xml:space="preserve">Knowledge of </w:t>
      </w:r>
      <w:r w:rsidR="003D4ED1">
        <w:t>post-harvest techniques and technologies for sweet potatoes</w:t>
      </w:r>
    </w:p>
    <w:p w14:paraId="4F842079" w14:textId="0CE3479A" w:rsidR="00284FFB" w:rsidRDefault="00284FFB" w:rsidP="00700808">
      <w:pPr>
        <w:pStyle w:val="Numbe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640"/>
          <w:tab w:val="left" w:pos="6480"/>
          <w:tab w:val="left" w:pos="7200"/>
          <w:tab w:val="left" w:pos="7920"/>
          <w:tab w:val="left" w:pos="8640"/>
          <w:tab w:val="left" w:pos="9360"/>
        </w:tabs>
        <w:snapToGrid/>
      </w:pPr>
      <w:r>
        <w:t>Knowledge of private sector markets for sweet potatoes in Egypt, Arab Gulf, and Europe preferred</w:t>
      </w:r>
    </w:p>
    <w:p w14:paraId="6F68FFD6" w14:textId="77777777" w:rsidR="00700808" w:rsidRPr="00306B06" w:rsidRDefault="00700808" w:rsidP="00700808">
      <w:pPr>
        <w:pStyle w:val="Numbe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640"/>
          <w:tab w:val="left" w:pos="6480"/>
          <w:tab w:val="left" w:pos="7200"/>
          <w:tab w:val="left" w:pos="7920"/>
          <w:tab w:val="left" w:pos="8640"/>
          <w:tab w:val="left" w:pos="9360"/>
        </w:tabs>
        <w:snapToGrid/>
      </w:pPr>
      <w:r>
        <w:t>Patience and positive attitude when working with local Egyptian farmers</w:t>
      </w:r>
    </w:p>
    <w:p w14:paraId="2A2BA6B6" w14:textId="77777777" w:rsidR="00700808" w:rsidRPr="009B0F0F" w:rsidRDefault="00700808" w:rsidP="00700808">
      <w:pPr>
        <w:numPr>
          <w:ilvl w:val="0"/>
          <w:numId w:val="3"/>
        </w:numPr>
        <w:snapToGrid w:val="0"/>
        <w:jc w:val="both"/>
        <w:rPr>
          <w:lang w:val="en-US"/>
        </w:rPr>
      </w:pPr>
      <w:r w:rsidRPr="009B0F0F">
        <w:rPr>
          <w:bCs/>
          <w:lang w:val="en-US"/>
        </w:rPr>
        <w:t>Must be citizen or permanent resident of the U.S.</w:t>
      </w:r>
    </w:p>
    <w:p w14:paraId="67A7523B" w14:textId="77777777" w:rsidR="00700808" w:rsidRPr="009B0F0F" w:rsidRDefault="00700808" w:rsidP="00700808">
      <w:pPr>
        <w:snapToGrid w:val="0"/>
        <w:ind w:left="720"/>
        <w:jc w:val="both"/>
        <w:rPr>
          <w:bCs/>
          <w:lang w:val="en-US"/>
        </w:rPr>
      </w:pPr>
    </w:p>
    <w:p w14:paraId="457DB7B1" w14:textId="77777777" w:rsidR="00700808" w:rsidRPr="009B0F0F" w:rsidRDefault="00700808" w:rsidP="00700808">
      <w:pPr>
        <w:numPr>
          <w:ilvl w:val="0"/>
          <w:numId w:val="2"/>
        </w:numPr>
        <w:snapToGrid w:val="0"/>
        <w:jc w:val="both"/>
        <w:rPr>
          <w:b/>
          <w:lang w:val="en-US"/>
        </w:rPr>
      </w:pPr>
      <w:r w:rsidRPr="009B0F0F">
        <w:rPr>
          <w:b/>
          <w:bCs/>
          <w:lang w:val="en-US"/>
        </w:rPr>
        <w:t>Host Background</w:t>
      </w:r>
    </w:p>
    <w:p w14:paraId="02FCDE5E" w14:textId="77777777" w:rsidR="00700808" w:rsidRPr="009B0F0F" w:rsidRDefault="00700808" w:rsidP="00700808">
      <w:pPr>
        <w:snapToGrid w:val="0"/>
        <w:ind w:left="1080" w:hanging="720"/>
        <w:jc w:val="both"/>
        <w:rPr>
          <w:color w:val="FF0000"/>
          <w:lang w:val="en-US"/>
        </w:rPr>
      </w:pPr>
    </w:p>
    <w:p w14:paraId="40B7C937" w14:textId="5348AE6B" w:rsidR="004F5699" w:rsidRDefault="004F5699" w:rsidP="004F5699">
      <w:pPr>
        <w:snapToGrid w:val="0"/>
        <w:jc w:val="both"/>
        <w:rPr>
          <w:lang w:val="en-US"/>
        </w:rPr>
      </w:pPr>
      <w:r>
        <w:rPr>
          <w:lang w:val="en-US"/>
        </w:rPr>
        <w:t xml:space="preserve">Sweet potatoes are mainly grown in the governorates of </w:t>
      </w:r>
      <w:r w:rsidR="00636E50" w:rsidRPr="004903A2">
        <w:rPr>
          <w:lang w:val="en-US"/>
        </w:rPr>
        <w:t>Min</w:t>
      </w:r>
      <w:r w:rsidR="004903A2" w:rsidRPr="004903A2">
        <w:rPr>
          <w:lang w:val="en-US"/>
        </w:rPr>
        <w:t>i</w:t>
      </w:r>
      <w:r w:rsidR="00636E50" w:rsidRPr="004903A2">
        <w:rPr>
          <w:lang w:val="en-US"/>
        </w:rPr>
        <w:t>a and Ban</w:t>
      </w:r>
      <w:r w:rsidR="004903A2" w:rsidRPr="004903A2">
        <w:rPr>
          <w:lang w:val="en-US"/>
        </w:rPr>
        <w:t>i Su</w:t>
      </w:r>
      <w:r w:rsidR="00636E50" w:rsidRPr="004903A2">
        <w:rPr>
          <w:lang w:val="en-US"/>
        </w:rPr>
        <w:t>ef</w:t>
      </w:r>
      <w:r>
        <w:rPr>
          <w:lang w:val="en-US"/>
        </w:rPr>
        <w:t xml:space="preserve">. The volunteer will be based out of the FAS project office located in Minia </w:t>
      </w:r>
      <w:r w:rsidR="00E30168">
        <w:rPr>
          <w:lang w:val="en-US"/>
        </w:rPr>
        <w:t xml:space="preserve">with </w:t>
      </w:r>
      <w:r>
        <w:rPr>
          <w:lang w:val="en-US"/>
        </w:rPr>
        <w:t>visit</w:t>
      </w:r>
      <w:r w:rsidR="00E30168">
        <w:rPr>
          <w:lang w:val="en-US"/>
        </w:rPr>
        <w:t>s to</w:t>
      </w:r>
      <w:r>
        <w:rPr>
          <w:lang w:val="en-US"/>
        </w:rPr>
        <w:t xml:space="preserve"> sweet potato farmers in the surrounding area. </w:t>
      </w:r>
    </w:p>
    <w:p w14:paraId="761DDD4C" w14:textId="77777777" w:rsidR="004F5699" w:rsidRDefault="004F5699" w:rsidP="004F5699">
      <w:pPr>
        <w:snapToGrid w:val="0"/>
        <w:jc w:val="both"/>
        <w:rPr>
          <w:lang w:val="en-US"/>
        </w:rPr>
      </w:pPr>
    </w:p>
    <w:p w14:paraId="6C3EE821" w14:textId="3BC0FFB0" w:rsidR="00700808" w:rsidRDefault="00700808" w:rsidP="004F5699">
      <w:pPr>
        <w:snapToGrid w:val="0"/>
        <w:jc w:val="both"/>
        <w:rPr>
          <w:b/>
          <w:bCs/>
          <w:lang w:val="en-US"/>
        </w:rPr>
      </w:pPr>
      <w:r>
        <w:rPr>
          <w:b/>
          <w:bCs/>
          <w:lang w:val="en-US"/>
        </w:rPr>
        <w:t>Issue Description</w:t>
      </w:r>
    </w:p>
    <w:p w14:paraId="445C1C12" w14:textId="77777777" w:rsidR="00700808" w:rsidRDefault="00700808" w:rsidP="00700808">
      <w:pPr>
        <w:snapToGrid w:val="0"/>
        <w:ind w:left="1080"/>
        <w:jc w:val="both"/>
        <w:rPr>
          <w:b/>
          <w:bCs/>
          <w:lang w:val="en-US"/>
        </w:rPr>
      </w:pPr>
    </w:p>
    <w:p w14:paraId="1CADAF8A" w14:textId="77777777" w:rsidR="001B4377" w:rsidRDefault="003B61FB" w:rsidP="00700808">
      <w:pPr>
        <w:snapToGrid w:val="0"/>
        <w:jc w:val="both"/>
      </w:pPr>
      <w:r>
        <w:t xml:space="preserve">The Feed the Future Egypt Food Security and Agribusiness Support project (FAS) works </w:t>
      </w:r>
      <w:r w:rsidR="001B4377">
        <w:t>to increase agriculture-related incomes of smallholder farmer in Upper Egypt using a market-driven approach that facilitate sustaintable, pro-poor value chain development and helps smallholders increase access to domestic and export markets. This market-driven approach is support by four interrelated components:</w:t>
      </w:r>
    </w:p>
    <w:p w14:paraId="4E34022C" w14:textId="77777777" w:rsidR="001B4377" w:rsidRDefault="001B4377" w:rsidP="001B4377">
      <w:pPr>
        <w:pStyle w:val="ListParagraph"/>
        <w:numPr>
          <w:ilvl w:val="0"/>
          <w:numId w:val="12"/>
        </w:numPr>
        <w:snapToGrid w:val="0"/>
        <w:jc w:val="both"/>
      </w:pPr>
      <w:r>
        <w:t>Improved on-farm production</w:t>
      </w:r>
    </w:p>
    <w:p w14:paraId="3C441EF0" w14:textId="77777777" w:rsidR="001B4377" w:rsidRDefault="001B4377" w:rsidP="001B4377">
      <w:pPr>
        <w:pStyle w:val="ListParagraph"/>
        <w:numPr>
          <w:ilvl w:val="0"/>
          <w:numId w:val="12"/>
        </w:numPr>
        <w:snapToGrid w:val="0"/>
        <w:jc w:val="both"/>
      </w:pPr>
      <w:r>
        <w:t>More efficient post-harvest processes</w:t>
      </w:r>
    </w:p>
    <w:p w14:paraId="1C63A592" w14:textId="77777777" w:rsidR="001B4377" w:rsidRDefault="001B4377" w:rsidP="001B4377">
      <w:pPr>
        <w:pStyle w:val="ListParagraph"/>
        <w:numPr>
          <w:ilvl w:val="0"/>
          <w:numId w:val="12"/>
        </w:numPr>
        <w:snapToGrid w:val="0"/>
        <w:jc w:val="both"/>
      </w:pPr>
      <w:r>
        <w:t>Improved marketing of agriculture crops and products</w:t>
      </w:r>
    </w:p>
    <w:p w14:paraId="35D39759" w14:textId="77777777" w:rsidR="001B4377" w:rsidRDefault="001B4377" w:rsidP="001B4377">
      <w:pPr>
        <w:pStyle w:val="ListParagraph"/>
        <w:numPr>
          <w:ilvl w:val="0"/>
          <w:numId w:val="12"/>
        </w:numPr>
        <w:snapToGrid w:val="0"/>
        <w:jc w:val="both"/>
      </w:pPr>
      <w:r>
        <w:t>Improved nutrition status, especially for women and children</w:t>
      </w:r>
    </w:p>
    <w:p w14:paraId="11620BD9" w14:textId="77777777" w:rsidR="001B4377" w:rsidRDefault="001B4377" w:rsidP="001B4377">
      <w:pPr>
        <w:snapToGrid w:val="0"/>
        <w:jc w:val="both"/>
      </w:pPr>
    </w:p>
    <w:p w14:paraId="796D477D" w14:textId="200472BC" w:rsidR="001B4377" w:rsidRDefault="003D4ED1" w:rsidP="001B4377">
      <w:pPr>
        <w:snapToGrid w:val="0"/>
        <w:jc w:val="both"/>
      </w:pPr>
      <w:r>
        <w:lastRenderedPageBreak/>
        <w:t>Sweet potatoes</w:t>
      </w:r>
      <w:r w:rsidR="001B4377">
        <w:t xml:space="preserve"> are one of the key </w:t>
      </w:r>
      <w:r>
        <w:t>vegetable</w:t>
      </w:r>
      <w:r w:rsidR="001B4377">
        <w:t xml:space="preserve"> value chains in Upper Egypt that are targetted by FAS. </w:t>
      </w:r>
      <w:r w:rsidR="005A22E9">
        <w:t>It is widely grown in the governorates of Assiut, Aswan, Beni Suef, Menia, and Sohag of Upper Egypt. Due to Upper Egypt having both an ideal climate and soil for sweet potatoes, there are many opportunities for s</w:t>
      </w:r>
      <w:r w:rsidR="001B4377">
        <w:t xml:space="preserve">mallholder farmers to vertically integrate themselves into the </w:t>
      </w:r>
      <w:r w:rsidR="005A22E9">
        <w:t>sweet potato</w:t>
      </w:r>
      <w:r w:rsidR="001B4377">
        <w:t xml:space="preserve"> value chain by engaging in better production and post-harvest processes, </w:t>
      </w:r>
      <w:r w:rsidR="005A22E9">
        <w:t>most especially curing</w:t>
      </w:r>
      <w:r w:rsidR="001B4377">
        <w:t xml:space="preserve">. </w:t>
      </w:r>
      <w:r w:rsidR="005A22E9">
        <w:t>However, there is a lack of both technical knowledge and infrastruct</w:t>
      </w:r>
      <w:r w:rsidR="00737020">
        <w:t>u</w:t>
      </w:r>
      <w:r w:rsidR="005A22E9">
        <w:t xml:space="preserve">re available to smallholder farmers that allow them to take advantage of simple post-harvest techniques that can increase the shelf life and profitability of their produce. </w:t>
      </w:r>
      <w:r w:rsidR="00392C60">
        <w:t xml:space="preserve"> </w:t>
      </w:r>
    </w:p>
    <w:p w14:paraId="705C876F" w14:textId="77777777" w:rsidR="00700808" w:rsidRDefault="00700808" w:rsidP="00700808">
      <w:pPr>
        <w:snapToGrid w:val="0"/>
        <w:jc w:val="both"/>
      </w:pPr>
    </w:p>
    <w:p w14:paraId="28C4A570" w14:textId="7FD44BFA" w:rsidR="00700808" w:rsidRPr="00763953" w:rsidRDefault="00700808" w:rsidP="00700808">
      <w:pPr>
        <w:snapToGrid w:val="0"/>
        <w:jc w:val="both"/>
        <w:rPr>
          <w:b/>
          <w:bCs/>
          <w:lang w:val="en-US"/>
        </w:rPr>
      </w:pPr>
      <w:r>
        <w:t>The host therefore has requested for a vo</w:t>
      </w:r>
      <w:r w:rsidR="00C81FAA">
        <w:t xml:space="preserve">lunteer to train </w:t>
      </w:r>
      <w:r w:rsidR="0073702F">
        <w:t>FAS staff</w:t>
      </w:r>
      <w:r w:rsidR="00C81FAA">
        <w:t xml:space="preserve"> </w:t>
      </w:r>
      <w:r w:rsidR="0073702F">
        <w:t xml:space="preserve">in </w:t>
      </w:r>
      <w:r w:rsidR="005A22E9">
        <w:t xml:space="preserve">post-harvest techniques that can increase the profitability and quality of sweet potatoes, mostly importantly </w:t>
      </w:r>
      <w:r w:rsidR="0073702F">
        <w:t xml:space="preserve">related to </w:t>
      </w:r>
      <w:r w:rsidR="005A22E9">
        <w:t>curing. The volunteer will visit farmer fields that grow sweet potatoes to assess the current capacity and knowledge of farmers as well as identify any existing infrastructure that can be used for sweet potato curing. Once the volunteer has assessed the operating environment, they will develop a training plan that addresses relevant post-harvest handling techniques that farmers can use to increase the quality and production of their harvests</w:t>
      </w:r>
      <w:r w:rsidR="00755637">
        <w:t xml:space="preserve"> and work</w:t>
      </w:r>
      <w:r w:rsidR="00C81FAA">
        <w:t xml:space="preserve"> with the FAS technical team to put together a training regimen for future trainings for additional farmer groups.</w:t>
      </w:r>
      <w:r>
        <w:t xml:space="preserve"> </w:t>
      </w:r>
      <w:r w:rsidR="0073702F">
        <w:t>These trainings should focus on producing sweet potatoes that are export quality to markets in the EU and Arab Gulf.</w:t>
      </w:r>
    </w:p>
    <w:p w14:paraId="1B0B73C2" w14:textId="77777777" w:rsidR="00700808" w:rsidRDefault="00700808" w:rsidP="00700808">
      <w:pPr>
        <w:snapToGrid w:val="0"/>
        <w:jc w:val="both"/>
        <w:rPr>
          <w:b/>
          <w:bCs/>
          <w:lang w:val="en-US"/>
        </w:rPr>
      </w:pPr>
    </w:p>
    <w:p w14:paraId="2164AA8D" w14:textId="77777777" w:rsidR="00700808" w:rsidRPr="009B0F0F" w:rsidRDefault="00700808" w:rsidP="00700808">
      <w:pPr>
        <w:snapToGrid w:val="0"/>
        <w:jc w:val="both"/>
        <w:rPr>
          <w:b/>
          <w:bCs/>
          <w:lang w:val="en-US"/>
        </w:rPr>
      </w:pPr>
    </w:p>
    <w:p w14:paraId="2DEFAB3B" w14:textId="77777777" w:rsidR="00700808" w:rsidRPr="00A74606" w:rsidRDefault="00700808" w:rsidP="00700808">
      <w:pPr>
        <w:numPr>
          <w:ilvl w:val="0"/>
          <w:numId w:val="1"/>
        </w:numPr>
        <w:rPr>
          <w:b/>
          <w:lang w:val="en-US"/>
        </w:rPr>
      </w:pPr>
      <w:r w:rsidRPr="009B0F0F">
        <w:rPr>
          <w:b/>
          <w:bCs/>
          <w:lang w:val="en-US"/>
        </w:rPr>
        <w:t>Deliverables</w:t>
      </w:r>
    </w:p>
    <w:p w14:paraId="4DE4F838" w14:textId="5F3E310D" w:rsidR="0073702F" w:rsidRDefault="0073702F" w:rsidP="00700808">
      <w:pPr>
        <w:numPr>
          <w:ilvl w:val="0"/>
          <w:numId w:val="4"/>
        </w:numPr>
        <w:rPr>
          <w:lang w:val="en-US"/>
        </w:rPr>
      </w:pPr>
      <w:r>
        <w:rPr>
          <w:lang w:val="en-US"/>
        </w:rPr>
        <w:t>A Sweet Potato Post-Harvest Needs Assessment Report</w:t>
      </w:r>
    </w:p>
    <w:p w14:paraId="43451DD5" w14:textId="1279FF6A" w:rsidR="0073702F" w:rsidRDefault="0073702F" w:rsidP="00700808">
      <w:pPr>
        <w:numPr>
          <w:ilvl w:val="0"/>
          <w:numId w:val="4"/>
        </w:numPr>
        <w:rPr>
          <w:lang w:val="en-US"/>
        </w:rPr>
      </w:pPr>
      <w:r>
        <w:rPr>
          <w:lang w:val="en-US"/>
        </w:rPr>
        <w:t>Sweet Potato Post-Harvest Training Curriculum</w:t>
      </w:r>
    </w:p>
    <w:p w14:paraId="5E88BF43" w14:textId="421F82AD" w:rsidR="00700808" w:rsidRDefault="00700808" w:rsidP="00700808">
      <w:pPr>
        <w:numPr>
          <w:ilvl w:val="0"/>
          <w:numId w:val="4"/>
        </w:numPr>
        <w:rPr>
          <w:lang w:val="en-US"/>
        </w:rPr>
      </w:pPr>
      <w:r>
        <w:rPr>
          <w:lang w:val="en-US"/>
        </w:rPr>
        <w:t>CNFA’s Training Beneficiaries Record</w:t>
      </w:r>
      <w:r w:rsidR="00C81FAA">
        <w:rPr>
          <w:lang w:val="en-US"/>
        </w:rPr>
        <w:t>, Volunteer Value Reporting System Survey,</w:t>
      </w:r>
      <w:r>
        <w:rPr>
          <w:lang w:val="en-US"/>
        </w:rPr>
        <w:t xml:space="preserve"> and Trip Report. These documents must be completed no later than a week after assignment and preferably before the last day on assignment. </w:t>
      </w:r>
    </w:p>
    <w:p w14:paraId="3F1E5C75" w14:textId="77777777" w:rsidR="00700808" w:rsidRPr="006F0AA8" w:rsidRDefault="00700808" w:rsidP="00700808">
      <w:pPr>
        <w:rPr>
          <w:lang w:val="en-US"/>
        </w:rPr>
      </w:pPr>
    </w:p>
    <w:p w14:paraId="0ACDDCA8" w14:textId="77777777" w:rsidR="00700808" w:rsidRPr="009B0F0F" w:rsidRDefault="00700808" w:rsidP="00700808">
      <w:pPr>
        <w:numPr>
          <w:ilvl w:val="0"/>
          <w:numId w:val="1"/>
        </w:numPr>
        <w:snapToGrid w:val="0"/>
        <w:jc w:val="both"/>
        <w:rPr>
          <w:b/>
          <w:bCs/>
          <w:lang w:val="en-US"/>
        </w:rPr>
      </w:pPr>
      <w:r w:rsidRPr="009B0F0F">
        <w:rPr>
          <w:b/>
          <w:bCs/>
          <w:lang w:val="en-US"/>
        </w:rPr>
        <w:t>Desired Outcomes and impacts</w:t>
      </w:r>
    </w:p>
    <w:p w14:paraId="1696DEF1" w14:textId="77777777" w:rsidR="00700808" w:rsidRPr="009B0F0F" w:rsidRDefault="00700808" w:rsidP="00700808">
      <w:pPr>
        <w:snapToGrid w:val="0"/>
        <w:jc w:val="both"/>
        <w:rPr>
          <w:b/>
          <w:bCs/>
          <w:lang w:val="en-US"/>
        </w:rPr>
      </w:pPr>
    </w:p>
    <w:p w14:paraId="34F38916" w14:textId="77777777" w:rsidR="00700808" w:rsidRPr="009B0F0F" w:rsidRDefault="00700808" w:rsidP="00700808">
      <w:pPr>
        <w:pStyle w:val="ListParagraph"/>
        <w:rPr>
          <w:b/>
          <w:bCs/>
          <w:lang w:val="en-US"/>
        </w:rPr>
      </w:pPr>
    </w:p>
    <w:tbl>
      <w:tblPr>
        <w:tblW w:w="0" w:type="auto"/>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5145"/>
        <w:gridCol w:w="4323"/>
      </w:tblGrid>
      <w:tr w:rsidR="00700808" w:rsidRPr="009B0F0F" w14:paraId="1D8887C1" w14:textId="77777777" w:rsidTr="00B44A94">
        <w:trPr>
          <w:jc w:val="center"/>
        </w:trPr>
        <w:tc>
          <w:tcPr>
            <w:tcW w:w="5145" w:type="dxa"/>
            <w:tcBorders>
              <w:top w:val="single" w:sz="12" w:space="0" w:color="auto"/>
              <w:left w:val="single" w:sz="12" w:space="0" w:color="auto"/>
              <w:bottom w:val="single" w:sz="12" w:space="0" w:color="auto"/>
              <w:right w:val="single" w:sz="8" w:space="0" w:color="auto"/>
            </w:tcBorders>
            <w:shd w:val="clear" w:color="auto" w:fill="C0C0C0"/>
            <w:vAlign w:val="center"/>
          </w:tcPr>
          <w:p w14:paraId="7DDEDA0B" w14:textId="77777777" w:rsidR="00700808" w:rsidRPr="009B0F0F" w:rsidRDefault="00700808" w:rsidP="00B44A94">
            <w:pPr>
              <w:keepNext/>
              <w:widowControl w:val="0"/>
              <w:jc w:val="both"/>
              <w:outlineLvl w:val="0"/>
              <w:rPr>
                <w:b/>
                <w:bCs/>
                <w:snapToGrid w:val="0"/>
                <w:lang w:val="en-US" w:eastAsia="en-US"/>
              </w:rPr>
            </w:pPr>
            <w:r w:rsidRPr="009B0F0F">
              <w:rPr>
                <w:b/>
                <w:bCs/>
                <w:snapToGrid w:val="0"/>
                <w:lang w:val="en-US" w:eastAsia="en-US"/>
              </w:rPr>
              <w:t>Desired Outcomes</w:t>
            </w:r>
          </w:p>
        </w:tc>
        <w:tc>
          <w:tcPr>
            <w:tcW w:w="4323" w:type="dxa"/>
            <w:tcBorders>
              <w:top w:val="single" w:sz="12" w:space="0" w:color="auto"/>
              <w:left w:val="single" w:sz="8" w:space="0" w:color="auto"/>
              <w:bottom w:val="single" w:sz="12" w:space="0" w:color="auto"/>
              <w:right w:val="single" w:sz="12" w:space="0" w:color="auto"/>
            </w:tcBorders>
            <w:shd w:val="clear" w:color="auto" w:fill="C0C0C0"/>
            <w:vAlign w:val="center"/>
          </w:tcPr>
          <w:p w14:paraId="695FDC04" w14:textId="77777777" w:rsidR="00700808" w:rsidRPr="009B0F0F" w:rsidRDefault="00700808" w:rsidP="00B44A94">
            <w:pPr>
              <w:keepNext/>
              <w:widowControl w:val="0"/>
              <w:jc w:val="both"/>
              <w:outlineLvl w:val="0"/>
              <w:rPr>
                <w:b/>
                <w:bCs/>
                <w:snapToGrid w:val="0"/>
                <w:lang w:val="en-US" w:eastAsia="en-US"/>
              </w:rPr>
            </w:pPr>
            <w:r w:rsidRPr="009B0F0F">
              <w:rPr>
                <w:b/>
                <w:bCs/>
                <w:snapToGrid w:val="0"/>
                <w:lang w:val="en-US" w:eastAsia="en-US"/>
              </w:rPr>
              <w:t>Desired Impacts</w:t>
            </w:r>
          </w:p>
        </w:tc>
      </w:tr>
      <w:tr w:rsidR="00700808" w:rsidRPr="009B0F0F" w14:paraId="7813DD8E" w14:textId="77777777" w:rsidTr="00B44A94">
        <w:trPr>
          <w:cantSplit/>
          <w:trHeight w:val="922"/>
          <w:jc w:val="center"/>
        </w:trPr>
        <w:tc>
          <w:tcPr>
            <w:tcW w:w="5145" w:type="dxa"/>
            <w:tcBorders>
              <w:top w:val="single" w:sz="4" w:space="0" w:color="auto"/>
              <w:left w:val="single" w:sz="4" w:space="0" w:color="auto"/>
              <w:right w:val="single" w:sz="4" w:space="0" w:color="auto"/>
            </w:tcBorders>
            <w:vAlign w:val="center"/>
          </w:tcPr>
          <w:p w14:paraId="19CCCC16" w14:textId="42B3B5FD" w:rsidR="00700808" w:rsidRPr="009B0F0F" w:rsidRDefault="00700808" w:rsidP="00755637">
            <w:pPr>
              <w:widowControl w:val="0"/>
              <w:numPr>
                <w:ilvl w:val="0"/>
                <w:numId w:val="11"/>
              </w:numPr>
              <w:rPr>
                <w:snapToGrid w:val="0"/>
                <w:lang w:val="en-US" w:eastAsia="en-US"/>
              </w:rPr>
            </w:pPr>
            <w:r>
              <w:rPr>
                <w:snapToGrid w:val="0"/>
                <w:lang w:val="en-US" w:eastAsia="en-US"/>
              </w:rPr>
              <w:t>Improved technical kn</w:t>
            </w:r>
            <w:r w:rsidR="00C81FAA">
              <w:rPr>
                <w:snapToGrid w:val="0"/>
                <w:lang w:val="en-US" w:eastAsia="en-US"/>
              </w:rPr>
              <w:t xml:space="preserve">owledge of </w:t>
            </w:r>
            <w:r w:rsidR="00755637">
              <w:rPr>
                <w:snapToGrid w:val="0"/>
                <w:lang w:val="en-US" w:eastAsia="en-US"/>
              </w:rPr>
              <w:t xml:space="preserve">sweet potato post-harvest handling techniques and technologies </w:t>
            </w:r>
            <w:r w:rsidR="00C81FAA">
              <w:rPr>
                <w:snapToGrid w:val="0"/>
                <w:lang w:val="en-US" w:eastAsia="en-US"/>
              </w:rPr>
              <w:t>for both farmer associations trained and FAS technical staff</w:t>
            </w:r>
          </w:p>
        </w:tc>
        <w:tc>
          <w:tcPr>
            <w:tcW w:w="4323" w:type="dxa"/>
            <w:tcBorders>
              <w:top w:val="single" w:sz="4" w:space="0" w:color="auto"/>
              <w:left w:val="single" w:sz="4" w:space="0" w:color="auto"/>
              <w:right w:val="single" w:sz="4" w:space="0" w:color="auto"/>
            </w:tcBorders>
            <w:vAlign w:val="center"/>
          </w:tcPr>
          <w:p w14:paraId="60BE1AB8" w14:textId="05E320E8" w:rsidR="00700808" w:rsidRPr="009B0F0F" w:rsidRDefault="00700808" w:rsidP="00755637">
            <w:pPr>
              <w:numPr>
                <w:ilvl w:val="0"/>
                <w:numId w:val="5"/>
              </w:numPr>
              <w:jc w:val="both"/>
              <w:rPr>
                <w:lang w:val="en-US" w:eastAsia="en-US"/>
              </w:rPr>
            </w:pPr>
            <w:r>
              <w:rPr>
                <w:lang w:val="en-US" w:eastAsia="en-US"/>
              </w:rPr>
              <w:t xml:space="preserve">Increase in </w:t>
            </w:r>
            <w:r w:rsidR="00755637">
              <w:rPr>
                <w:lang w:val="en-US" w:eastAsia="en-US"/>
              </w:rPr>
              <w:t xml:space="preserve">the quality and production of </w:t>
            </w:r>
            <w:r w:rsidR="00C81FAA">
              <w:rPr>
                <w:lang w:val="en-US" w:eastAsia="en-US"/>
              </w:rPr>
              <w:t xml:space="preserve">smallholder farmers’ </w:t>
            </w:r>
            <w:r w:rsidR="00755637">
              <w:rPr>
                <w:lang w:val="en-US" w:eastAsia="en-US"/>
              </w:rPr>
              <w:t>sweet potato harvest through the utilization of post-harvest techniques, including curing.</w:t>
            </w:r>
          </w:p>
        </w:tc>
      </w:tr>
    </w:tbl>
    <w:p w14:paraId="2D279330" w14:textId="77777777" w:rsidR="00700808" w:rsidRPr="009B0F0F" w:rsidRDefault="00700808" w:rsidP="00700808">
      <w:pPr>
        <w:jc w:val="both"/>
        <w:rPr>
          <w:b/>
          <w:lang w:val="en-US"/>
        </w:rPr>
      </w:pPr>
    </w:p>
    <w:p w14:paraId="624662FD" w14:textId="4C9FB8D5" w:rsidR="00700808" w:rsidRPr="00F742AB" w:rsidRDefault="00700808" w:rsidP="00700808">
      <w:pPr>
        <w:numPr>
          <w:ilvl w:val="0"/>
          <w:numId w:val="1"/>
        </w:numPr>
        <w:tabs>
          <w:tab w:val="clear" w:pos="1080"/>
          <w:tab w:val="num" w:pos="1890"/>
        </w:tabs>
        <w:ind w:left="1890"/>
        <w:rPr>
          <w:lang w:val="en-US"/>
        </w:rPr>
      </w:pPr>
      <w:r w:rsidRPr="009B0F0F">
        <w:rPr>
          <w:lang w:val="en-US"/>
        </w:rPr>
        <w:br w:type="page"/>
      </w:r>
      <w:r w:rsidRPr="009B0F0F">
        <w:rPr>
          <w:b/>
          <w:bCs/>
          <w:iCs/>
        </w:rPr>
        <w:lastRenderedPageBreak/>
        <w:t xml:space="preserve"> </w:t>
      </w:r>
      <w:r w:rsidRPr="00F742AB">
        <w:rPr>
          <w:b/>
          <w:lang w:val="en-US"/>
        </w:rPr>
        <w:t xml:space="preserve">Itinerary for assignment – </w:t>
      </w:r>
      <w:r w:rsidR="00C53379">
        <w:rPr>
          <w:b/>
          <w:lang w:val="en-US"/>
        </w:rPr>
        <w:t>Sweet Potato Post-Harvest Handling</w:t>
      </w:r>
    </w:p>
    <w:p w14:paraId="415079D9" w14:textId="77777777" w:rsidR="00700808" w:rsidRPr="00F742AB" w:rsidRDefault="00700808" w:rsidP="00700808">
      <w:pPr>
        <w:ind w:left="1890"/>
        <w:rPr>
          <w:lang w:val="en-US"/>
        </w:rPr>
      </w:pPr>
    </w:p>
    <w:tbl>
      <w:tblPr>
        <w:tblW w:w="942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93"/>
        <w:gridCol w:w="8133"/>
      </w:tblGrid>
      <w:tr w:rsidR="00700808" w:rsidRPr="00713DBB" w14:paraId="00068C64" w14:textId="77777777" w:rsidTr="00B44A94">
        <w:tc>
          <w:tcPr>
            <w:tcW w:w="1293" w:type="dxa"/>
            <w:tcBorders>
              <w:top w:val="single" w:sz="12" w:space="0" w:color="auto"/>
              <w:left w:val="single" w:sz="12" w:space="0" w:color="auto"/>
              <w:bottom w:val="single" w:sz="12" w:space="0" w:color="auto"/>
              <w:right w:val="single" w:sz="8" w:space="0" w:color="auto"/>
            </w:tcBorders>
            <w:shd w:val="clear" w:color="auto" w:fill="C0C0C0"/>
            <w:vAlign w:val="center"/>
          </w:tcPr>
          <w:p w14:paraId="475F4FED" w14:textId="77777777" w:rsidR="00700808" w:rsidRPr="00713DBB" w:rsidRDefault="00700808" w:rsidP="00B44A94">
            <w:pPr>
              <w:keepNext/>
              <w:widowControl w:val="0"/>
              <w:outlineLvl w:val="0"/>
              <w:rPr>
                <w:b/>
                <w:bCs/>
                <w:snapToGrid w:val="0"/>
                <w:lang w:val="en-US" w:eastAsia="en-US"/>
              </w:rPr>
            </w:pPr>
            <w:r w:rsidRPr="00713DBB">
              <w:rPr>
                <w:b/>
                <w:bCs/>
                <w:snapToGrid w:val="0"/>
                <w:lang w:val="en-US" w:eastAsia="en-US"/>
              </w:rPr>
              <w:t>Day</w:t>
            </w:r>
          </w:p>
        </w:tc>
        <w:tc>
          <w:tcPr>
            <w:tcW w:w="8133" w:type="dxa"/>
            <w:tcBorders>
              <w:top w:val="single" w:sz="12" w:space="0" w:color="auto"/>
              <w:left w:val="single" w:sz="8" w:space="0" w:color="auto"/>
              <w:bottom w:val="single" w:sz="12" w:space="0" w:color="auto"/>
              <w:right w:val="single" w:sz="12" w:space="0" w:color="auto"/>
            </w:tcBorders>
            <w:shd w:val="clear" w:color="auto" w:fill="C0C0C0"/>
            <w:vAlign w:val="center"/>
          </w:tcPr>
          <w:p w14:paraId="2E8A05A0" w14:textId="77777777" w:rsidR="00700808" w:rsidRPr="00713DBB" w:rsidRDefault="00700808" w:rsidP="00B44A94">
            <w:pPr>
              <w:keepNext/>
              <w:widowControl w:val="0"/>
              <w:outlineLvl w:val="0"/>
              <w:rPr>
                <w:b/>
                <w:bCs/>
                <w:snapToGrid w:val="0"/>
                <w:lang w:val="en-US" w:eastAsia="en-US"/>
              </w:rPr>
            </w:pPr>
            <w:r w:rsidRPr="00713DBB">
              <w:rPr>
                <w:b/>
                <w:bCs/>
                <w:snapToGrid w:val="0"/>
                <w:lang w:val="en-US" w:eastAsia="en-US"/>
              </w:rPr>
              <w:t>Activity</w:t>
            </w:r>
          </w:p>
        </w:tc>
      </w:tr>
      <w:tr w:rsidR="00700808" w:rsidRPr="00713DBB" w14:paraId="28F50A54" w14:textId="77777777" w:rsidTr="00443AA7">
        <w:tc>
          <w:tcPr>
            <w:tcW w:w="1293" w:type="dxa"/>
            <w:tcBorders>
              <w:top w:val="single" w:sz="12" w:space="0" w:color="auto"/>
              <w:left w:val="single" w:sz="4" w:space="0" w:color="auto"/>
              <w:bottom w:val="single" w:sz="4" w:space="0" w:color="auto"/>
              <w:right w:val="single" w:sz="4" w:space="0" w:color="auto"/>
            </w:tcBorders>
          </w:tcPr>
          <w:p w14:paraId="164493D3" w14:textId="77777777" w:rsidR="00700808" w:rsidRPr="00713DBB" w:rsidRDefault="00700808" w:rsidP="00B44A94">
            <w:pPr>
              <w:widowControl w:val="0"/>
              <w:rPr>
                <w:snapToGrid w:val="0"/>
                <w:lang w:val="en-US" w:eastAsia="en-US"/>
              </w:rPr>
            </w:pPr>
            <w:r w:rsidRPr="00713DBB">
              <w:rPr>
                <w:snapToGrid w:val="0"/>
                <w:lang w:val="en-US" w:eastAsia="en-US"/>
              </w:rPr>
              <w:t>Day 1</w:t>
            </w:r>
          </w:p>
        </w:tc>
        <w:tc>
          <w:tcPr>
            <w:tcW w:w="8133" w:type="dxa"/>
            <w:tcBorders>
              <w:top w:val="single" w:sz="12" w:space="0" w:color="auto"/>
              <w:left w:val="single" w:sz="4" w:space="0" w:color="auto"/>
              <w:bottom w:val="single" w:sz="4" w:space="0" w:color="auto"/>
              <w:right w:val="single" w:sz="4" w:space="0" w:color="auto"/>
            </w:tcBorders>
            <w:shd w:val="clear" w:color="auto" w:fill="auto"/>
          </w:tcPr>
          <w:p w14:paraId="5FE7C1AB" w14:textId="284857D5" w:rsidR="00700808" w:rsidRPr="00713DBB" w:rsidRDefault="00700808" w:rsidP="00443AA7">
            <w:pPr>
              <w:pStyle w:val="Header"/>
              <w:jc w:val="both"/>
              <w:rPr>
                <w:lang w:val="en-US"/>
              </w:rPr>
            </w:pPr>
            <w:r w:rsidRPr="00713DBB">
              <w:rPr>
                <w:lang w:val="en-US"/>
              </w:rPr>
              <w:t xml:space="preserve">Pick up volunteer at </w:t>
            </w:r>
            <w:r w:rsidR="00713DBB">
              <w:rPr>
                <w:lang w:val="en-US"/>
              </w:rPr>
              <w:t>Cairo</w:t>
            </w:r>
            <w:r w:rsidR="0058039D" w:rsidRPr="00713DBB">
              <w:rPr>
                <w:lang w:val="en-US"/>
              </w:rPr>
              <w:t xml:space="preserve"> </w:t>
            </w:r>
            <w:r w:rsidRPr="00713DBB">
              <w:rPr>
                <w:lang w:val="en-US"/>
              </w:rPr>
              <w:t>Airport</w:t>
            </w:r>
          </w:p>
          <w:p w14:paraId="58FDB792" w14:textId="77777777" w:rsidR="00700808" w:rsidRPr="00713DBB" w:rsidRDefault="00700808" w:rsidP="00B44A94">
            <w:pPr>
              <w:pStyle w:val="Header"/>
              <w:jc w:val="both"/>
              <w:rPr>
                <w:lang w:val="en-US"/>
              </w:rPr>
            </w:pPr>
          </w:p>
          <w:p w14:paraId="18784CBC" w14:textId="77777777" w:rsidR="00700808" w:rsidRPr="00713DBB" w:rsidRDefault="00700808" w:rsidP="00B44A94">
            <w:pPr>
              <w:pStyle w:val="Header"/>
              <w:jc w:val="both"/>
              <w:rPr>
                <w:lang w:val="en-US"/>
              </w:rPr>
            </w:pPr>
            <w:r w:rsidRPr="00713DBB">
              <w:rPr>
                <w:lang w:val="en-US"/>
              </w:rPr>
              <w:t>Give welcome packet to volunteer</w:t>
            </w:r>
          </w:p>
          <w:p w14:paraId="5A2482F7" w14:textId="77777777" w:rsidR="00700808" w:rsidRPr="00713DBB" w:rsidRDefault="00700808" w:rsidP="00B44A94">
            <w:pPr>
              <w:pStyle w:val="Header"/>
              <w:jc w:val="both"/>
              <w:rPr>
                <w:lang w:val="en-US"/>
              </w:rPr>
            </w:pPr>
          </w:p>
          <w:p w14:paraId="45C12030" w14:textId="77777777" w:rsidR="00700808" w:rsidRPr="00713DBB" w:rsidRDefault="00700808" w:rsidP="00B44A94">
            <w:pPr>
              <w:rPr>
                <w:lang w:val="en-US"/>
              </w:rPr>
            </w:pPr>
            <w:r w:rsidRPr="00713DBB">
              <w:rPr>
                <w:lang w:val="en-US"/>
              </w:rPr>
              <w:t>Volunteer exchanges money and purchases items that s/he might need</w:t>
            </w:r>
          </w:p>
          <w:p w14:paraId="1CFC9ED7" w14:textId="77777777" w:rsidR="00700808" w:rsidRPr="00713DBB" w:rsidRDefault="00700808" w:rsidP="00B44A94">
            <w:pPr>
              <w:jc w:val="both"/>
              <w:rPr>
                <w:lang w:val="en-US"/>
              </w:rPr>
            </w:pPr>
          </w:p>
          <w:p w14:paraId="226669EF" w14:textId="23BD5000" w:rsidR="00700808" w:rsidRPr="00713DBB" w:rsidRDefault="00700808" w:rsidP="00443AA7">
            <w:pPr>
              <w:pStyle w:val="Header"/>
              <w:jc w:val="both"/>
              <w:rPr>
                <w:lang w:val="en-US"/>
              </w:rPr>
            </w:pPr>
            <w:r w:rsidRPr="00713DBB">
              <w:rPr>
                <w:lang w:val="en-US"/>
              </w:rPr>
              <w:t xml:space="preserve">Volunteer checks in </w:t>
            </w:r>
            <w:r w:rsidR="0058039D" w:rsidRPr="00713DBB">
              <w:rPr>
                <w:lang w:val="en-US"/>
              </w:rPr>
              <w:t xml:space="preserve">a Hotel in </w:t>
            </w:r>
            <w:r w:rsidR="00443AA7" w:rsidRPr="00713DBB">
              <w:rPr>
                <w:lang w:val="en-US"/>
              </w:rPr>
              <w:t>Cairo</w:t>
            </w:r>
            <w:r w:rsidRPr="00713DBB">
              <w:rPr>
                <w:lang w:val="en-US"/>
              </w:rPr>
              <w:t xml:space="preserve"> (Booking already done by field staff)</w:t>
            </w:r>
          </w:p>
          <w:p w14:paraId="4DFAC8C5" w14:textId="77777777" w:rsidR="00700808" w:rsidRPr="00713DBB" w:rsidRDefault="00700808" w:rsidP="00B44A94">
            <w:pPr>
              <w:widowControl w:val="0"/>
              <w:rPr>
                <w:snapToGrid w:val="0"/>
                <w:lang w:val="en-US" w:eastAsia="en-US"/>
              </w:rPr>
            </w:pPr>
          </w:p>
        </w:tc>
      </w:tr>
      <w:tr w:rsidR="00700808" w:rsidRPr="00713DBB" w14:paraId="1EB638F1" w14:textId="77777777" w:rsidTr="00B44A94">
        <w:tc>
          <w:tcPr>
            <w:tcW w:w="1293" w:type="dxa"/>
            <w:tcBorders>
              <w:top w:val="single" w:sz="4" w:space="0" w:color="auto"/>
              <w:left w:val="single" w:sz="4" w:space="0" w:color="auto"/>
              <w:bottom w:val="single" w:sz="4" w:space="0" w:color="auto"/>
              <w:right w:val="single" w:sz="4" w:space="0" w:color="auto"/>
            </w:tcBorders>
          </w:tcPr>
          <w:p w14:paraId="5B9A0D68" w14:textId="77777777" w:rsidR="00700808" w:rsidRPr="00713DBB" w:rsidRDefault="00700808" w:rsidP="00B44A94">
            <w:pPr>
              <w:widowControl w:val="0"/>
              <w:rPr>
                <w:snapToGrid w:val="0"/>
                <w:lang w:val="en-US" w:eastAsia="en-US"/>
              </w:rPr>
            </w:pPr>
            <w:r w:rsidRPr="00713DBB">
              <w:rPr>
                <w:snapToGrid w:val="0"/>
                <w:lang w:val="en-US" w:eastAsia="en-US"/>
              </w:rPr>
              <w:t>Day 2</w:t>
            </w:r>
          </w:p>
        </w:tc>
        <w:tc>
          <w:tcPr>
            <w:tcW w:w="8133" w:type="dxa"/>
            <w:tcBorders>
              <w:top w:val="single" w:sz="4" w:space="0" w:color="auto"/>
              <w:left w:val="single" w:sz="4" w:space="0" w:color="auto"/>
              <w:bottom w:val="single" w:sz="4" w:space="0" w:color="auto"/>
              <w:right w:val="single" w:sz="4" w:space="0" w:color="auto"/>
            </w:tcBorders>
          </w:tcPr>
          <w:p w14:paraId="40014744" w14:textId="2197D5C9" w:rsidR="00700808" w:rsidRPr="00713DBB" w:rsidRDefault="00700808" w:rsidP="00443AA7">
            <w:pPr>
              <w:rPr>
                <w:lang w:val="en-US"/>
              </w:rPr>
            </w:pPr>
            <w:r w:rsidRPr="00713DBB">
              <w:rPr>
                <w:lang w:val="en-US"/>
              </w:rPr>
              <w:t xml:space="preserve">Volunteer is picked up from </w:t>
            </w:r>
            <w:r w:rsidR="0058039D" w:rsidRPr="00713DBB">
              <w:rPr>
                <w:lang w:val="en-US"/>
              </w:rPr>
              <w:t>the hotel</w:t>
            </w:r>
            <w:r w:rsidR="00C914EC" w:rsidRPr="00713DBB">
              <w:rPr>
                <w:lang w:val="en-US"/>
              </w:rPr>
              <w:t xml:space="preserve"> and</w:t>
            </w:r>
            <w:r w:rsidRPr="00713DBB">
              <w:rPr>
                <w:lang w:val="en-US"/>
              </w:rPr>
              <w:t xml:space="preserve"> brought </w:t>
            </w:r>
            <w:r w:rsidR="00443AA7" w:rsidRPr="00713DBB">
              <w:rPr>
                <w:lang w:val="en-US"/>
              </w:rPr>
              <w:t>to FAS Min</w:t>
            </w:r>
            <w:r w:rsidR="00E30168" w:rsidRPr="00713DBB">
              <w:rPr>
                <w:lang w:val="en-US"/>
              </w:rPr>
              <w:t>i</w:t>
            </w:r>
            <w:r w:rsidR="00443AA7" w:rsidRPr="00713DBB">
              <w:rPr>
                <w:lang w:val="en-US"/>
              </w:rPr>
              <w:t xml:space="preserve">a Office </w:t>
            </w:r>
          </w:p>
          <w:p w14:paraId="0C17D88B" w14:textId="77777777" w:rsidR="00700808" w:rsidRPr="00713DBB" w:rsidRDefault="00700808" w:rsidP="00B44A94">
            <w:pPr>
              <w:rPr>
                <w:lang w:val="en-US"/>
              </w:rPr>
            </w:pPr>
          </w:p>
          <w:p w14:paraId="197DC55B" w14:textId="1ED34C98" w:rsidR="00700808" w:rsidRPr="00713DBB" w:rsidRDefault="00713DBB" w:rsidP="00C914EC">
            <w:pPr>
              <w:rPr>
                <w:lang w:val="en-US"/>
              </w:rPr>
            </w:pPr>
            <w:r>
              <w:rPr>
                <w:lang w:val="en-US"/>
              </w:rPr>
              <w:t xml:space="preserve">Briefing </w:t>
            </w:r>
            <w:r w:rsidR="00700808" w:rsidRPr="00713DBB">
              <w:rPr>
                <w:lang w:val="en-US"/>
              </w:rPr>
              <w:t xml:space="preserve">is </w:t>
            </w:r>
            <w:r w:rsidR="00DD4B90">
              <w:rPr>
                <w:lang w:val="en-US"/>
              </w:rPr>
              <w:t>conducted, volunteer is given</w:t>
            </w:r>
            <w:r w:rsidR="00700808" w:rsidRPr="00713DBB">
              <w:rPr>
                <w:lang w:val="en-US"/>
              </w:rPr>
              <w:t xml:space="preserve"> an overview of</w:t>
            </w:r>
            <w:r w:rsidR="00B44A94" w:rsidRPr="00713DBB">
              <w:rPr>
                <w:lang w:val="en-US"/>
              </w:rPr>
              <w:t xml:space="preserve"> the assignment at </w:t>
            </w:r>
            <w:r w:rsidR="0058039D" w:rsidRPr="00713DBB">
              <w:rPr>
                <w:lang w:val="en-US"/>
              </w:rPr>
              <w:t xml:space="preserve">FAS </w:t>
            </w:r>
            <w:r w:rsidR="00B44A94" w:rsidRPr="00713DBB">
              <w:rPr>
                <w:lang w:val="en-US"/>
              </w:rPr>
              <w:t xml:space="preserve">office. The volunteer will meet with the FAS production and post-harvest team to discuss </w:t>
            </w:r>
            <w:r w:rsidR="00755637" w:rsidRPr="00713DBB">
              <w:rPr>
                <w:lang w:val="en-US"/>
              </w:rPr>
              <w:t>the current post-harvest practices and technologies utilized and availab</w:t>
            </w:r>
            <w:r w:rsidR="00E30168" w:rsidRPr="00713DBB">
              <w:rPr>
                <w:lang w:val="en-US"/>
              </w:rPr>
              <w:t>l</w:t>
            </w:r>
            <w:r w:rsidR="00755637" w:rsidRPr="00713DBB">
              <w:rPr>
                <w:lang w:val="en-US"/>
              </w:rPr>
              <w:t>e to</w:t>
            </w:r>
            <w:r w:rsidR="00B44A94" w:rsidRPr="00713DBB">
              <w:rPr>
                <w:lang w:val="en-US"/>
              </w:rPr>
              <w:t xml:space="preserve"> smallholder farmers. Initial training topics will be discussed and an outline for farmer association trainings will be developed.</w:t>
            </w:r>
            <w:r w:rsidR="00700808" w:rsidRPr="00713DBB">
              <w:rPr>
                <w:lang w:val="en-US"/>
              </w:rPr>
              <w:t xml:space="preserve"> </w:t>
            </w:r>
          </w:p>
          <w:p w14:paraId="77C13396" w14:textId="77777777" w:rsidR="003809B4" w:rsidRPr="00713DBB" w:rsidRDefault="003809B4" w:rsidP="00C914EC">
            <w:pPr>
              <w:rPr>
                <w:lang w:val="en-US"/>
              </w:rPr>
            </w:pPr>
          </w:p>
          <w:p w14:paraId="1E35E748" w14:textId="77777777" w:rsidR="00C914EC" w:rsidRDefault="003809B4" w:rsidP="00E30168">
            <w:pPr>
              <w:rPr>
                <w:snapToGrid w:val="0"/>
                <w:lang w:val="en-US" w:eastAsia="en-US"/>
              </w:rPr>
            </w:pPr>
            <w:r w:rsidRPr="00713DBB">
              <w:rPr>
                <w:snapToGrid w:val="0"/>
                <w:lang w:val="en-US" w:eastAsia="en-US"/>
              </w:rPr>
              <w:t xml:space="preserve">Volunteer will </w:t>
            </w:r>
            <w:r w:rsidR="00E30168" w:rsidRPr="00713DBB">
              <w:rPr>
                <w:snapToGrid w:val="0"/>
                <w:lang w:val="en-US" w:eastAsia="en-US"/>
              </w:rPr>
              <w:t>stay Mini</w:t>
            </w:r>
            <w:r w:rsidRPr="00713DBB">
              <w:rPr>
                <w:snapToGrid w:val="0"/>
                <w:lang w:val="en-US" w:eastAsia="en-US"/>
              </w:rPr>
              <w:t xml:space="preserve">a in the evening. </w:t>
            </w:r>
          </w:p>
          <w:p w14:paraId="3AF6876D" w14:textId="512BF3D4" w:rsidR="00DD4B90" w:rsidRPr="00713DBB" w:rsidRDefault="00DD4B90" w:rsidP="00E30168">
            <w:pPr>
              <w:rPr>
                <w:snapToGrid w:val="0"/>
                <w:lang w:val="en-US" w:eastAsia="en-US"/>
              </w:rPr>
            </w:pPr>
          </w:p>
        </w:tc>
      </w:tr>
      <w:tr w:rsidR="00700808" w:rsidRPr="00713DBB" w14:paraId="60103B39" w14:textId="77777777" w:rsidTr="00B44A94">
        <w:trPr>
          <w:trHeight w:val="897"/>
        </w:trPr>
        <w:tc>
          <w:tcPr>
            <w:tcW w:w="1293" w:type="dxa"/>
            <w:tcBorders>
              <w:top w:val="single" w:sz="4" w:space="0" w:color="auto"/>
              <w:left w:val="single" w:sz="4" w:space="0" w:color="auto"/>
              <w:bottom w:val="single" w:sz="4" w:space="0" w:color="auto"/>
              <w:right w:val="single" w:sz="4" w:space="0" w:color="auto"/>
            </w:tcBorders>
          </w:tcPr>
          <w:p w14:paraId="4FB32EF2" w14:textId="77777777" w:rsidR="00700808" w:rsidRPr="00713DBB" w:rsidRDefault="00700808" w:rsidP="00B44A94">
            <w:pPr>
              <w:widowControl w:val="0"/>
              <w:rPr>
                <w:snapToGrid w:val="0"/>
                <w:lang w:val="en-US" w:eastAsia="en-US"/>
              </w:rPr>
            </w:pPr>
            <w:r w:rsidRPr="00713DBB">
              <w:rPr>
                <w:snapToGrid w:val="0"/>
                <w:lang w:val="en-US" w:eastAsia="en-US"/>
              </w:rPr>
              <w:t>Day 3</w:t>
            </w:r>
          </w:p>
        </w:tc>
        <w:tc>
          <w:tcPr>
            <w:tcW w:w="8133" w:type="dxa"/>
            <w:tcBorders>
              <w:top w:val="single" w:sz="4" w:space="0" w:color="auto"/>
              <w:left w:val="single" w:sz="4" w:space="0" w:color="auto"/>
              <w:bottom w:val="single" w:sz="4" w:space="0" w:color="auto"/>
              <w:right w:val="single" w:sz="4" w:space="0" w:color="auto"/>
            </w:tcBorders>
          </w:tcPr>
          <w:p w14:paraId="281CD900" w14:textId="0A54E488" w:rsidR="00B44A94" w:rsidRPr="00713DBB" w:rsidRDefault="0058039D" w:rsidP="003809B4">
            <w:pPr>
              <w:rPr>
                <w:lang w:val="en-US"/>
              </w:rPr>
            </w:pPr>
            <w:r w:rsidRPr="00713DBB">
              <w:rPr>
                <w:lang w:val="en-US"/>
              </w:rPr>
              <w:t xml:space="preserve">FAS </w:t>
            </w:r>
            <w:r w:rsidR="00B44A94" w:rsidRPr="00713DBB">
              <w:rPr>
                <w:lang w:val="en-US"/>
              </w:rPr>
              <w:t xml:space="preserve">coordinator </w:t>
            </w:r>
            <w:r w:rsidR="003809B4" w:rsidRPr="00713DBB">
              <w:rPr>
                <w:lang w:val="en-US"/>
              </w:rPr>
              <w:t xml:space="preserve">with </w:t>
            </w:r>
            <w:r w:rsidR="00B44A94" w:rsidRPr="00713DBB">
              <w:rPr>
                <w:lang w:val="en-US"/>
              </w:rPr>
              <w:t xml:space="preserve">volunteer to </w:t>
            </w:r>
            <w:r w:rsidR="00C914EC" w:rsidRPr="00713DBB">
              <w:rPr>
                <w:lang w:val="en-US"/>
              </w:rPr>
              <w:t xml:space="preserve">the </w:t>
            </w:r>
            <w:r w:rsidR="00713DBB" w:rsidRPr="00713DBB">
              <w:rPr>
                <w:lang w:val="en-US"/>
              </w:rPr>
              <w:t>targeted</w:t>
            </w:r>
            <w:r w:rsidR="00C914EC" w:rsidRPr="00713DBB">
              <w:rPr>
                <w:lang w:val="en-US"/>
              </w:rPr>
              <w:t xml:space="preserve"> </w:t>
            </w:r>
            <w:r w:rsidR="00B44A94" w:rsidRPr="00713DBB">
              <w:rPr>
                <w:lang w:val="en-US"/>
              </w:rPr>
              <w:t>farmer association</w:t>
            </w:r>
            <w:r w:rsidR="00C914EC" w:rsidRPr="00713DBB">
              <w:rPr>
                <w:lang w:val="en-US"/>
              </w:rPr>
              <w:t>s</w:t>
            </w:r>
            <w:r w:rsidR="00B44A94" w:rsidRPr="00713DBB">
              <w:rPr>
                <w:lang w:val="en-US"/>
              </w:rPr>
              <w:t>.</w:t>
            </w:r>
          </w:p>
          <w:p w14:paraId="75BD9BBB" w14:textId="77777777" w:rsidR="00B44A94" w:rsidRPr="00713DBB" w:rsidRDefault="00B44A94" w:rsidP="00B44A94">
            <w:pPr>
              <w:rPr>
                <w:lang w:val="en-US"/>
              </w:rPr>
            </w:pPr>
          </w:p>
          <w:p w14:paraId="39AD99F7" w14:textId="19E1D5CA" w:rsidR="00700808" w:rsidRPr="00713DBB" w:rsidRDefault="00B44A94" w:rsidP="00443AA7">
            <w:pPr>
              <w:rPr>
                <w:lang w:val="en-US"/>
              </w:rPr>
            </w:pPr>
            <w:r w:rsidRPr="00713DBB">
              <w:rPr>
                <w:lang w:val="en-US"/>
              </w:rPr>
              <w:t>Volunteer is oriented on how farmer association</w:t>
            </w:r>
            <w:r w:rsidR="00C914EC" w:rsidRPr="00713DBB">
              <w:rPr>
                <w:lang w:val="en-US"/>
              </w:rPr>
              <w:t>s</w:t>
            </w:r>
            <w:r w:rsidRPr="00713DBB">
              <w:rPr>
                <w:lang w:val="en-US"/>
              </w:rPr>
              <w:t xml:space="preserve"> operate, </w:t>
            </w:r>
            <w:r w:rsidR="00C914EC" w:rsidRPr="00713DBB">
              <w:rPr>
                <w:lang w:val="en-US"/>
              </w:rPr>
              <w:t>their</w:t>
            </w:r>
            <w:r w:rsidRPr="00713DBB">
              <w:rPr>
                <w:lang w:val="en-US"/>
              </w:rPr>
              <w:t xml:space="preserve"> objectives, values, missions, suppliers, potential markets, constrains/problems and methods of approach</w:t>
            </w:r>
            <w:r w:rsidR="00556362" w:rsidRPr="00713DBB">
              <w:rPr>
                <w:lang w:val="en-US"/>
              </w:rPr>
              <w:t xml:space="preserve">. </w:t>
            </w:r>
            <w:r w:rsidRPr="00713DBB">
              <w:rPr>
                <w:lang w:val="en-US"/>
              </w:rPr>
              <w:t xml:space="preserve">Volunteer shares notes </w:t>
            </w:r>
            <w:r w:rsidR="00443AA7" w:rsidRPr="00713DBB">
              <w:rPr>
                <w:lang w:val="en-US"/>
              </w:rPr>
              <w:t xml:space="preserve">FAS </w:t>
            </w:r>
            <w:r w:rsidR="00713DBB" w:rsidRPr="00713DBB">
              <w:rPr>
                <w:lang w:val="en-US"/>
              </w:rPr>
              <w:t>post-harvest</w:t>
            </w:r>
            <w:r w:rsidR="00443AA7" w:rsidRPr="00713DBB">
              <w:rPr>
                <w:lang w:val="en-US"/>
              </w:rPr>
              <w:t xml:space="preserve"> </w:t>
            </w:r>
            <w:r w:rsidR="00C914EC" w:rsidRPr="00713DBB">
              <w:rPr>
                <w:lang w:val="en-US"/>
              </w:rPr>
              <w:t>team leader.</w:t>
            </w:r>
            <w:r w:rsidRPr="00713DBB">
              <w:rPr>
                <w:lang w:val="en-US"/>
              </w:rPr>
              <w:t xml:space="preserve"> The aim of this is for the volunteer to have a clear understanding of what the association</w:t>
            </w:r>
            <w:r w:rsidR="00C914EC" w:rsidRPr="00713DBB">
              <w:rPr>
                <w:lang w:val="en-US"/>
              </w:rPr>
              <w:t>s</w:t>
            </w:r>
            <w:r w:rsidRPr="00713DBB">
              <w:rPr>
                <w:lang w:val="en-US"/>
              </w:rPr>
              <w:t xml:space="preserve"> do and what they want and make any initial suggestions for modifications to the assignment, if applicable.  </w:t>
            </w:r>
          </w:p>
          <w:p w14:paraId="53F87005" w14:textId="77777777" w:rsidR="00B44A94" w:rsidRPr="00713DBB" w:rsidRDefault="00B44A94" w:rsidP="00B44A94">
            <w:pPr>
              <w:rPr>
                <w:lang w:val="en-US"/>
              </w:rPr>
            </w:pPr>
          </w:p>
          <w:p w14:paraId="6285B680" w14:textId="6B659A89" w:rsidR="00B44A94" w:rsidRPr="00713DBB" w:rsidRDefault="00B44A94" w:rsidP="00443AA7">
            <w:pPr>
              <w:rPr>
                <w:lang w:val="en-US"/>
              </w:rPr>
            </w:pPr>
            <w:r w:rsidRPr="00713DBB">
              <w:rPr>
                <w:lang w:val="en-US"/>
              </w:rPr>
              <w:t xml:space="preserve">Volunteer will </w:t>
            </w:r>
            <w:r w:rsidR="00713DBB" w:rsidRPr="00713DBB">
              <w:rPr>
                <w:lang w:val="en-US"/>
              </w:rPr>
              <w:t>s</w:t>
            </w:r>
            <w:r w:rsidR="00443AA7" w:rsidRPr="00713DBB">
              <w:rPr>
                <w:lang w:val="en-US"/>
              </w:rPr>
              <w:t>tay</w:t>
            </w:r>
            <w:r w:rsidRPr="00713DBB">
              <w:rPr>
                <w:lang w:val="en-US"/>
              </w:rPr>
              <w:t xml:space="preserve"> </w:t>
            </w:r>
            <w:r w:rsidR="00713DBB" w:rsidRPr="00713DBB">
              <w:rPr>
                <w:lang w:val="en-US"/>
              </w:rPr>
              <w:t>Mini</w:t>
            </w:r>
            <w:r w:rsidR="00755637" w:rsidRPr="00713DBB">
              <w:rPr>
                <w:lang w:val="en-US"/>
              </w:rPr>
              <w:t>a</w:t>
            </w:r>
            <w:r w:rsidR="0058039D" w:rsidRPr="00713DBB">
              <w:rPr>
                <w:lang w:val="en-US"/>
              </w:rPr>
              <w:t xml:space="preserve"> </w:t>
            </w:r>
            <w:r w:rsidRPr="00713DBB">
              <w:rPr>
                <w:lang w:val="en-US"/>
              </w:rPr>
              <w:t>in the evening.</w:t>
            </w:r>
          </w:p>
          <w:p w14:paraId="7CEE611B" w14:textId="11A42E02" w:rsidR="00C914EC" w:rsidRPr="00713DBB" w:rsidRDefault="00C914EC" w:rsidP="0058039D">
            <w:pPr>
              <w:rPr>
                <w:snapToGrid w:val="0"/>
                <w:lang w:val="en-US" w:eastAsia="en-US"/>
              </w:rPr>
            </w:pPr>
          </w:p>
        </w:tc>
      </w:tr>
      <w:tr w:rsidR="00700808" w:rsidRPr="00713DBB" w14:paraId="2238815E" w14:textId="77777777" w:rsidTr="00B44A94">
        <w:tc>
          <w:tcPr>
            <w:tcW w:w="1293" w:type="dxa"/>
            <w:tcBorders>
              <w:top w:val="single" w:sz="4" w:space="0" w:color="auto"/>
              <w:left w:val="single" w:sz="4" w:space="0" w:color="auto"/>
              <w:bottom w:val="single" w:sz="4" w:space="0" w:color="auto"/>
              <w:right w:val="single" w:sz="4" w:space="0" w:color="auto"/>
            </w:tcBorders>
          </w:tcPr>
          <w:p w14:paraId="69BCE1A1" w14:textId="77777777" w:rsidR="00700808" w:rsidRPr="00713DBB" w:rsidRDefault="00700808" w:rsidP="00B44A94">
            <w:pPr>
              <w:widowControl w:val="0"/>
              <w:rPr>
                <w:snapToGrid w:val="0"/>
                <w:lang w:val="en-US" w:eastAsia="en-US"/>
              </w:rPr>
            </w:pPr>
            <w:r w:rsidRPr="00713DBB">
              <w:rPr>
                <w:snapToGrid w:val="0"/>
                <w:lang w:val="en-US" w:eastAsia="en-US"/>
              </w:rPr>
              <w:t>Day 4</w:t>
            </w:r>
          </w:p>
          <w:p w14:paraId="0E28DB39" w14:textId="77777777" w:rsidR="00700808" w:rsidRPr="00713DBB" w:rsidRDefault="00700808" w:rsidP="00B44A94">
            <w:pPr>
              <w:widowControl w:val="0"/>
              <w:rPr>
                <w:snapToGrid w:val="0"/>
                <w:lang w:val="en-US" w:eastAsia="en-US"/>
              </w:rPr>
            </w:pPr>
          </w:p>
        </w:tc>
        <w:tc>
          <w:tcPr>
            <w:tcW w:w="8133" w:type="dxa"/>
            <w:tcBorders>
              <w:top w:val="single" w:sz="4" w:space="0" w:color="auto"/>
              <w:left w:val="single" w:sz="4" w:space="0" w:color="auto"/>
              <w:bottom w:val="single" w:sz="4" w:space="0" w:color="auto"/>
              <w:right w:val="single" w:sz="4" w:space="0" w:color="auto"/>
            </w:tcBorders>
          </w:tcPr>
          <w:p w14:paraId="0EDBBE68" w14:textId="6A9934FC" w:rsidR="00700808" w:rsidRPr="00713DBB" w:rsidRDefault="00B44A94" w:rsidP="00B44A94">
            <w:pPr>
              <w:rPr>
                <w:lang w:val="en-US"/>
              </w:rPr>
            </w:pPr>
            <w:r w:rsidRPr="00713DBB">
              <w:rPr>
                <w:lang w:val="en-US"/>
              </w:rPr>
              <w:t>Volunteer visit</w:t>
            </w:r>
            <w:r w:rsidR="00DD4B90">
              <w:rPr>
                <w:lang w:val="en-US"/>
              </w:rPr>
              <w:t>s</w:t>
            </w:r>
            <w:r w:rsidRPr="00713DBB">
              <w:rPr>
                <w:lang w:val="en-US"/>
              </w:rPr>
              <w:t xml:space="preserve"> several different </w:t>
            </w:r>
            <w:r w:rsidR="00C927F4" w:rsidRPr="00713DBB">
              <w:rPr>
                <w:lang w:val="en-US"/>
              </w:rPr>
              <w:t>sweet pot</w:t>
            </w:r>
            <w:r w:rsidR="00713DBB" w:rsidRPr="00713DBB">
              <w:rPr>
                <w:lang w:val="en-US"/>
              </w:rPr>
              <w:t>a</w:t>
            </w:r>
            <w:r w:rsidR="00C927F4" w:rsidRPr="00713DBB">
              <w:rPr>
                <w:lang w:val="en-US"/>
              </w:rPr>
              <w:t xml:space="preserve">to </w:t>
            </w:r>
            <w:r w:rsidR="003809B4" w:rsidRPr="00713DBB">
              <w:rPr>
                <w:lang w:val="en-US"/>
              </w:rPr>
              <w:t xml:space="preserve">growers </w:t>
            </w:r>
            <w:r w:rsidRPr="00713DBB">
              <w:rPr>
                <w:lang w:val="en-US"/>
              </w:rPr>
              <w:t>to identify</w:t>
            </w:r>
            <w:r w:rsidR="00C927F4" w:rsidRPr="00713DBB">
              <w:rPr>
                <w:lang w:val="en-US"/>
              </w:rPr>
              <w:t xml:space="preserve"> the harvest and po</w:t>
            </w:r>
            <w:r w:rsidR="00713DBB">
              <w:rPr>
                <w:lang w:val="en-US"/>
              </w:rPr>
              <w:t>s</w:t>
            </w:r>
            <w:r w:rsidR="00C927F4" w:rsidRPr="00713DBB">
              <w:rPr>
                <w:lang w:val="en-US"/>
              </w:rPr>
              <w:t>t</w:t>
            </w:r>
            <w:r w:rsidR="00713DBB">
              <w:rPr>
                <w:lang w:val="en-US"/>
              </w:rPr>
              <w:t>-</w:t>
            </w:r>
            <w:r w:rsidR="00C927F4" w:rsidRPr="00713DBB">
              <w:rPr>
                <w:lang w:val="en-US"/>
              </w:rPr>
              <w:t xml:space="preserve">harvest </w:t>
            </w:r>
            <w:r w:rsidR="00713DBB" w:rsidRPr="00713DBB">
              <w:rPr>
                <w:lang w:val="en-US"/>
              </w:rPr>
              <w:t>methodology</w:t>
            </w:r>
            <w:r w:rsidR="00C927F4" w:rsidRPr="00713DBB">
              <w:rPr>
                <w:lang w:val="en-US"/>
              </w:rPr>
              <w:t xml:space="preserve"> and good </w:t>
            </w:r>
            <w:r w:rsidR="00713DBB" w:rsidRPr="00713DBB">
              <w:rPr>
                <w:lang w:val="en-US"/>
              </w:rPr>
              <w:t>practices</w:t>
            </w:r>
            <w:r w:rsidRPr="00713DBB">
              <w:rPr>
                <w:lang w:val="en-US"/>
              </w:rPr>
              <w:t>.</w:t>
            </w:r>
          </w:p>
          <w:p w14:paraId="4491A374" w14:textId="5041FEE0" w:rsidR="00713DBB" w:rsidRPr="00713DBB" w:rsidRDefault="00713DBB" w:rsidP="00B44A94">
            <w:pPr>
              <w:rPr>
                <w:lang w:val="en-US"/>
              </w:rPr>
            </w:pPr>
          </w:p>
        </w:tc>
      </w:tr>
      <w:tr w:rsidR="00700808" w:rsidRPr="00713DBB" w14:paraId="1CA1534E" w14:textId="77777777" w:rsidTr="00503CF6">
        <w:trPr>
          <w:trHeight w:val="996"/>
        </w:trPr>
        <w:tc>
          <w:tcPr>
            <w:tcW w:w="1293" w:type="dxa"/>
            <w:tcBorders>
              <w:top w:val="single" w:sz="4" w:space="0" w:color="auto"/>
              <w:left w:val="single" w:sz="4" w:space="0" w:color="auto"/>
              <w:bottom w:val="single" w:sz="4" w:space="0" w:color="auto"/>
              <w:right w:val="single" w:sz="4" w:space="0" w:color="auto"/>
            </w:tcBorders>
          </w:tcPr>
          <w:p w14:paraId="6CC7C006" w14:textId="77777777" w:rsidR="00700808" w:rsidRPr="00713DBB" w:rsidRDefault="00700808" w:rsidP="00B44A94">
            <w:pPr>
              <w:widowControl w:val="0"/>
              <w:rPr>
                <w:snapToGrid w:val="0"/>
                <w:lang w:val="en-US" w:eastAsia="en-US"/>
              </w:rPr>
            </w:pPr>
            <w:r w:rsidRPr="00713DBB">
              <w:rPr>
                <w:snapToGrid w:val="0"/>
                <w:lang w:val="en-US" w:eastAsia="en-US"/>
              </w:rPr>
              <w:t>Day 5</w:t>
            </w:r>
          </w:p>
        </w:tc>
        <w:tc>
          <w:tcPr>
            <w:tcW w:w="8133" w:type="dxa"/>
            <w:tcBorders>
              <w:top w:val="single" w:sz="4" w:space="0" w:color="auto"/>
              <w:left w:val="single" w:sz="4" w:space="0" w:color="auto"/>
              <w:bottom w:val="single" w:sz="4" w:space="0" w:color="auto"/>
              <w:right w:val="single" w:sz="4" w:space="0" w:color="auto"/>
            </w:tcBorders>
          </w:tcPr>
          <w:p w14:paraId="461E8DF5" w14:textId="4E704EA5" w:rsidR="00700808" w:rsidRPr="00713DBB" w:rsidRDefault="00B44A94" w:rsidP="005803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713DBB">
              <w:rPr>
                <w:lang w:val="en-US"/>
              </w:rPr>
              <w:t xml:space="preserve">Volunteer will return to </w:t>
            </w:r>
            <w:r w:rsidR="00713DBB">
              <w:rPr>
                <w:lang w:val="en-US"/>
              </w:rPr>
              <w:t>Mini</w:t>
            </w:r>
            <w:r w:rsidR="00755637" w:rsidRPr="00713DBB">
              <w:rPr>
                <w:lang w:val="en-US"/>
              </w:rPr>
              <w:t>a</w:t>
            </w:r>
            <w:r w:rsidR="0058039D" w:rsidRPr="00713DBB">
              <w:rPr>
                <w:lang w:val="en-US"/>
              </w:rPr>
              <w:t xml:space="preserve"> </w:t>
            </w:r>
            <w:r w:rsidRPr="00713DBB">
              <w:rPr>
                <w:lang w:val="en-US"/>
              </w:rPr>
              <w:t>to develop a training regimen for the farmer associations with FAS technical staff. The training regimen will be finalized and shared with the technical team.</w:t>
            </w:r>
          </w:p>
          <w:p w14:paraId="24319156" w14:textId="77777777" w:rsidR="00700808" w:rsidRPr="00713DBB" w:rsidRDefault="00700808" w:rsidP="00B44A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r>
      <w:tr w:rsidR="00700808" w:rsidRPr="00713DBB" w14:paraId="4CCF8CC8" w14:textId="77777777" w:rsidTr="00DD4B90">
        <w:trPr>
          <w:trHeight w:val="1257"/>
        </w:trPr>
        <w:tc>
          <w:tcPr>
            <w:tcW w:w="1293" w:type="dxa"/>
            <w:tcBorders>
              <w:top w:val="single" w:sz="4" w:space="0" w:color="auto"/>
              <w:left w:val="single" w:sz="4" w:space="0" w:color="auto"/>
              <w:bottom w:val="single" w:sz="4" w:space="0" w:color="auto"/>
              <w:right w:val="single" w:sz="4" w:space="0" w:color="auto"/>
            </w:tcBorders>
          </w:tcPr>
          <w:p w14:paraId="7405A09D" w14:textId="780A319A" w:rsidR="00700808" w:rsidRPr="00713DBB" w:rsidRDefault="00B44A94" w:rsidP="00C927F4">
            <w:pPr>
              <w:widowControl w:val="0"/>
              <w:rPr>
                <w:snapToGrid w:val="0"/>
                <w:lang w:val="en-US" w:eastAsia="en-US"/>
              </w:rPr>
            </w:pPr>
            <w:r w:rsidRPr="00713DBB">
              <w:rPr>
                <w:snapToGrid w:val="0"/>
                <w:lang w:val="en-US" w:eastAsia="en-US"/>
              </w:rPr>
              <w:t>Day 6</w:t>
            </w:r>
          </w:p>
        </w:tc>
        <w:tc>
          <w:tcPr>
            <w:tcW w:w="8133" w:type="dxa"/>
            <w:tcBorders>
              <w:top w:val="single" w:sz="4" w:space="0" w:color="auto"/>
              <w:left w:val="single" w:sz="4" w:space="0" w:color="auto"/>
              <w:bottom w:val="single" w:sz="4" w:space="0" w:color="auto"/>
              <w:right w:val="single" w:sz="4" w:space="0" w:color="auto"/>
            </w:tcBorders>
          </w:tcPr>
          <w:p w14:paraId="16EF999A" w14:textId="77777777" w:rsidR="00700808" w:rsidRPr="00713DBB" w:rsidRDefault="00503CF6" w:rsidP="00503C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rPr>
            </w:pPr>
            <w:r w:rsidRPr="00713DBB">
              <w:rPr>
                <w:b/>
                <w:lang w:val="en-US"/>
              </w:rPr>
              <w:t>Farmer Training</w:t>
            </w:r>
          </w:p>
          <w:p w14:paraId="00E47873" w14:textId="77777777" w:rsidR="00503CF6" w:rsidRPr="00713DBB" w:rsidRDefault="00503CF6" w:rsidP="00503C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p w14:paraId="0993DAB2" w14:textId="61493B0D" w:rsidR="00503CF6" w:rsidRPr="00713DBB" w:rsidRDefault="00503CF6" w:rsidP="00C927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713DBB">
              <w:rPr>
                <w:lang w:val="en-US"/>
              </w:rPr>
              <w:t>The volunteer will travel to multiple farmer associations to train them on</w:t>
            </w:r>
            <w:r w:rsidR="00DD4B90">
              <w:rPr>
                <w:lang w:val="en-US"/>
              </w:rPr>
              <w:t xml:space="preserve"> the curriculum for</w:t>
            </w:r>
            <w:r w:rsidRPr="00713DBB">
              <w:rPr>
                <w:lang w:val="en-US"/>
              </w:rPr>
              <w:t xml:space="preserve"> </w:t>
            </w:r>
            <w:r w:rsidR="00713DBB" w:rsidRPr="00713DBB">
              <w:rPr>
                <w:lang w:val="en-US"/>
              </w:rPr>
              <w:t>post</w:t>
            </w:r>
            <w:r w:rsidR="00713DBB">
              <w:rPr>
                <w:lang w:val="en-US"/>
              </w:rPr>
              <w:t>-</w:t>
            </w:r>
            <w:r w:rsidR="00713DBB" w:rsidRPr="00713DBB">
              <w:rPr>
                <w:lang w:val="en-US"/>
              </w:rPr>
              <w:t>harvest</w:t>
            </w:r>
            <w:r w:rsidR="00C927F4" w:rsidRPr="00713DBB">
              <w:rPr>
                <w:lang w:val="en-US"/>
              </w:rPr>
              <w:t xml:space="preserve"> handling </w:t>
            </w:r>
            <w:r w:rsidR="00DD4B90">
              <w:rPr>
                <w:lang w:val="en-US"/>
              </w:rPr>
              <w:t>for</w:t>
            </w:r>
            <w:r w:rsidR="00C927F4" w:rsidRPr="00713DBB">
              <w:rPr>
                <w:lang w:val="en-US"/>
              </w:rPr>
              <w:t xml:space="preserve"> sweet </w:t>
            </w:r>
            <w:r w:rsidR="00713DBB" w:rsidRPr="00713DBB">
              <w:rPr>
                <w:lang w:val="en-US"/>
              </w:rPr>
              <w:t>potato</w:t>
            </w:r>
            <w:r w:rsidR="00DD4B90">
              <w:rPr>
                <w:lang w:val="en-US"/>
              </w:rPr>
              <w:t>es</w:t>
            </w:r>
            <w:r w:rsidR="00C927F4" w:rsidRPr="00713DBB">
              <w:rPr>
                <w:lang w:val="en-US"/>
              </w:rPr>
              <w:t xml:space="preserve"> and curing</w:t>
            </w:r>
            <w:r w:rsidR="00DD4B90">
              <w:rPr>
                <w:lang w:val="en-US"/>
              </w:rPr>
              <w:t>.</w:t>
            </w:r>
            <w:r w:rsidR="00C927F4" w:rsidRPr="00713DBB">
              <w:rPr>
                <w:lang w:val="en-US"/>
              </w:rPr>
              <w:t xml:space="preserve"> </w:t>
            </w:r>
          </w:p>
          <w:p w14:paraId="57ED7C8A" w14:textId="4B90B59B" w:rsidR="00C914EC" w:rsidRPr="00713DBB" w:rsidRDefault="00C914EC" w:rsidP="00503C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tc>
      </w:tr>
      <w:tr w:rsidR="00C927F4" w:rsidRPr="00713DBB" w14:paraId="24B554EB" w14:textId="77777777" w:rsidTr="00DD4B90">
        <w:trPr>
          <w:trHeight w:val="1401"/>
        </w:trPr>
        <w:tc>
          <w:tcPr>
            <w:tcW w:w="1293" w:type="dxa"/>
            <w:tcBorders>
              <w:top w:val="single" w:sz="4" w:space="0" w:color="auto"/>
              <w:left w:val="single" w:sz="4" w:space="0" w:color="auto"/>
              <w:bottom w:val="single" w:sz="4" w:space="0" w:color="auto"/>
              <w:right w:val="single" w:sz="4" w:space="0" w:color="auto"/>
            </w:tcBorders>
          </w:tcPr>
          <w:p w14:paraId="2CD55B62" w14:textId="3A1DD383" w:rsidR="00C927F4" w:rsidRPr="00713DBB" w:rsidRDefault="00C927F4" w:rsidP="00C927F4">
            <w:pPr>
              <w:widowControl w:val="0"/>
              <w:rPr>
                <w:snapToGrid w:val="0"/>
                <w:lang w:val="en-US" w:eastAsia="en-US"/>
              </w:rPr>
            </w:pPr>
            <w:r w:rsidRPr="00713DBB">
              <w:rPr>
                <w:snapToGrid w:val="0"/>
                <w:lang w:val="en-US" w:eastAsia="en-US"/>
              </w:rPr>
              <w:t>Day 7</w:t>
            </w:r>
          </w:p>
        </w:tc>
        <w:tc>
          <w:tcPr>
            <w:tcW w:w="8133" w:type="dxa"/>
            <w:tcBorders>
              <w:top w:val="single" w:sz="4" w:space="0" w:color="auto"/>
              <w:left w:val="single" w:sz="4" w:space="0" w:color="auto"/>
              <w:bottom w:val="single" w:sz="4" w:space="0" w:color="auto"/>
              <w:right w:val="single" w:sz="4" w:space="0" w:color="auto"/>
            </w:tcBorders>
          </w:tcPr>
          <w:p w14:paraId="44E6C160" w14:textId="6B1163FD" w:rsidR="00C927F4" w:rsidRPr="00DD4B90" w:rsidRDefault="00C927F4" w:rsidP="00C927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DD4B90">
              <w:rPr>
                <w:lang w:val="en-US"/>
              </w:rPr>
              <w:t>Training of FAS Staff and Blue Nile staff</w:t>
            </w:r>
          </w:p>
          <w:p w14:paraId="639547E1" w14:textId="77777777" w:rsidR="00C927F4" w:rsidRPr="00DD4B90" w:rsidRDefault="00C927F4" w:rsidP="00C927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p w14:paraId="101F881C" w14:textId="4EF54062" w:rsidR="00C927F4" w:rsidRPr="00713DBB" w:rsidRDefault="00C927F4" w:rsidP="00DD4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rPr>
            </w:pPr>
            <w:r w:rsidRPr="00DD4B90">
              <w:rPr>
                <w:lang w:val="en-US"/>
              </w:rPr>
              <w:t xml:space="preserve">The volunteer will assist with a training of FAS technical staff working with farmer associations to identify postharvest handling </w:t>
            </w:r>
            <w:r w:rsidR="00DD4B90">
              <w:rPr>
                <w:lang w:val="en-US"/>
              </w:rPr>
              <w:t>investment opportunities for</w:t>
            </w:r>
            <w:r w:rsidRPr="00DD4B90">
              <w:rPr>
                <w:lang w:val="en-US"/>
              </w:rPr>
              <w:t xml:space="preserve"> sweet </w:t>
            </w:r>
            <w:r w:rsidR="00713DBB" w:rsidRPr="00DD4B90">
              <w:rPr>
                <w:lang w:val="en-US"/>
              </w:rPr>
              <w:t>potato</w:t>
            </w:r>
            <w:r w:rsidR="00DD4B90">
              <w:rPr>
                <w:lang w:val="en-US"/>
              </w:rPr>
              <w:t>es.</w:t>
            </w:r>
          </w:p>
        </w:tc>
      </w:tr>
      <w:tr w:rsidR="00700808" w:rsidRPr="00713DBB" w14:paraId="06386EF7" w14:textId="77777777" w:rsidTr="00B44A94">
        <w:tc>
          <w:tcPr>
            <w:tcW w:w="1293" w:type="dxa"/>
            <w:tcBorders>
              <w:top w:val="single" w:sz="4" w:space="0" w:color="auto"/>
              <w:left w:val="single" w:sz="4" w:space="0" w:color="auto"/>
              <w:bottom w:val="single" w:sz="4" w:space="0" w:color="auto"/>
              <w:right w:val="single" w:sz="4" w:space="0" w:color="auto"/>
            </w:tcBorders>
          </w:tcPr>
          <w:p w14:paraId="5158A102" w14:textId="4169C839" w:rsidR="00700808" w:rsidRPr="00713DBB" w:rsidRDefault="00700808" w:rsidP="00C927F4">
            <w:pPr>
              <w:widowControl w:val="0"/>
              <w:rPr>
                <w:snapToGrid w:val="0"/>
                <w:lang w:val="en-US" w:eastAsia="en-US"/>
              </w:rPr>
            </w:pPr>
            <w:r w:rsidRPr="00713DBB">
              <w:rPr>
                <w:snapToGrid w:val="0"/>
                <w:lang w:val="en-US" w:eastAsia="en-US"/>
              </w:rPr>
              <w:t xml:space="preserve">Day </w:t>
            </w:r>
            <w:r w:rsidR="00C927F4" w:rsidRPr="00713DBB">
              <w:rPr>
                <w:snapToGrid w:val="0"/>
                <w:lang w:val="en-US" w:eastAsia="en-US"/>
              </w:rPr>
              <w:t>8</w:t>
            </w:r>
          </w:p>
        </w:tc>
        <w:tc>
          <w:tcPr>
            <w:tcW w:w="8133" w:type="dxa"/>
            <w:tcBorders>
              <w:top w:val="single" w:sz="4" w:space="0" w:color="auto"/>
              <w:left w:val="single" w:sz="4" w:space="0" w:color="auto"/>
              <w:bottom w:val="single" w:sz="4" w:space="0" w:color="auto"/>
              <w:right w:val="single" w:sz="4" w:space="0" w:color="auto"/>
            </w:tcBorders>
          </w:tcPr>
          <w:p w14:paraId="5908E4C3" w14:textId="0C9D99DE" w:rsidR="00C914EC" w:rsidRPr="00713DBB" w:rsidRDefault="00713DBB" w:rsidP="00C927F4">
            <w:pPr>
              <w:rPr>
                <w:lang w:val="en-US"/>
              </w:rPr>
            </w:pPr>
            <w:r w:rsidRPr="00713DBB">
              <w:rPr>
                <w:lang w:val="en-US"/>
              </w:rPr>
              <w:t>Visit</w:t>
            </w:r>
            <w:r w:rsidR="00C927F4" w:rsidRPr="00713DBB">
              <w:rPr>
                <w:lang w:val="en-US"/>
              </w:rPr>
              <w:t xml:space="preserve"> Blue Nile pack house in </w:t>
            </w:r>
            <w:r w:rsidRPr="00713DBB">
              <w:rPr>
                <w:lang w:val="en-US"/>
              </w:rPr>
              <w:t>Cairo</w:t>
            </w:r>
            <w:r w:rsidR="00DD4B90">
              <w:rPr>
                <w:lang w:val="en-US"/>
              </w:rPr>
              <w:t>/</w:t>
            </w:r>
            <w:r w:rsidR="00C927F4" w:rsidRPr="00713DBB">
              <w:rPr>
                <w:lang w:val="en-US"/>
              </w:rPr>
              <w:t>Alex</w:t>
            </w:r>
            <w:r w:rsidR="00DD4B90">
              <w:rPr>
                <w:lang w:val="en-US"/>
              </w:rPr>
              <w:t>andria</w:t>
            </w:r>
            <w:r w:rsidR="00C927F4" w:rsidRPr="00713DBB">
              <w:rPr>
                <w:lang w:val="en-US"/>
              </w:rPr>
              <w:t xml:space="preserve"> Desert </w:t>
            </w:r>
            <w:r w:rsidRPr="00713DBB">
              <w:rPr>
                <w:lang w:val="en-US"/>
              </w:rPr>
              <w:t>road</w:t>
            </w:r>
            <w:r w:rsidR="00DD4B90">
              <w:rPr>
                <w:lang w:val="en-US"/>
              </w:rPr>
              <w:t xml:space="preserve"> to</w:t>
            </w:r>
            <w:r w:rsidRPr="00713DBB">
              <w:rPr>
                <w:lang w:val="en-US"/>
              </w:rPr>
              <w:t xml:space="preserve"> see</w:t>
            </w:r>
            <w:r w:rsidR="00C927F4" w:rsidRPr="00713DBB">
              <w:rPr>
                <w:lang w:val="en-US"/>
              </w:rPr>
              <w:t xml:space="preserve"> the</w:t>
            </w:r>
            <w:r w:rsidR="00DD4B90">
              <w:rPr>
                <w:lang w:val="en-US"/>
              </w:rPr>
              <w:t>ir</w:t>
            </w:r>
            <w:r w:rsidR="00C927F4" w:rsidRPr="00713DBB">
              <w:rPr>
                <w:lang w:val="en-US"/>
              </w:rPr>
              <w:t xml:space="preserve"> curing facility  </w:t>
            </w:r>
          </w:p>
          <w:p w14:paraId="2A407796" w14:textId="1535D427" w:rsidR="003809B4" w:rsidRPr="00713DBB" w:rsidRDefault="003809B4" w:rsidP="00C927F4">
            <w:pPr>
              <w:rPr>
                <w:lang w:val="en-US"/>
              </w:rPr>
            </w:pPr>
          </w:p>
        </w:tc>
      </w:tr>
      <w:tr w:rsidR="00700808" w:rsidRPr="00713DBB" w14:paraId="7D302B1C" w14:textId="77777777" w:rsidTr="00B44A94">
        <w:tc>
          <w:tcPr>
            <w:tcW w:w="1293" w:type="dxa"/>
            <w:tcBorders>
              <w:top w:val="single" w:sz="4" w:space="0" w:color="auto"/>
              <w:left w:val="single" w:sz="4" w:space="0" w:color="auto"/>
              <w:bottom w:val="single" w:sz="4" w:space="0" w:color="auto"/>
              <w:right w:val="single" w:sz="4" w:space="0" w:color="auto"/>
            </w:tcBorders>
          </w:tcPr>
          <w:p w14:paraId="3E05B96C" w14:textId="303D7E95" w:rsidR="00700808" w:rsidRPr="00713DBB" w:rsidRDefault="00700808" w:rsidP="003809B4">
            <w:pPr>
              <w:widowControl w:val="0"/>
              <w:rPr>
                <w:snapToGrid w:val="0"/>
                <w:lang w:val="en-US" w:eastAsia="en-US"/>
              </w:rPr>
            </w:pPr>
            <w:r w:rsidRPr="00713DBB">
              <w:rPr>
                <w:snapToGrid w:val="0"/>
                <w:lang w:val="en-US" w:eastAsia="en-US"/>
              </w:rPr>
              <w:lastRenderedPageBreak/>
              <w:t xml:space="preserve">Day </w:t>
            </w:r>
            <w:r w:rsidR="003809B4" w:rsidRPr="00713DBB">
              <w:rPr>
                <w:snapToGrid w:val="0"/>
                <w:lang w:val="en-US" w:eastAsia="en-US"/>
              </w:rPr>
              <w:t>9</w:t>
            </w:r>
          </w:p>
        </w:tc>
        <w:tc>
          <w:tcPr>
            <w:tcW w:w="8133" w:type="dxa"/>
            <w:tcBorders>
              <w:top w:val="single" w:sz="4" w:space="0" w:color="auto"/>
              <w:left w:val="single" w:sz="4" w:space="0" w:color="auto"/>
              <w:bottom w:val="single" w:sz="4" w:space="0" w:color="auto"/>
              <w:right w:val="single" w:sz="4" w:space="0" w:color="auto"/>
            </w:tcBorders>
          </w:tcPr>
          <w:p w14:paraId="7CA726D8" w14:textId="77777777" w:rsidR="00700808" w:rsidRPr="00713DBB" w:rsidRDefault="00503CF6" w:rsidP="00503C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lang w:val="en-US" w:eastAsia="en-US"/>
              </w:rPr>
            </w:pPr>
            <w:r w:rsidRPr="00713DBB">
              <w:rPr>
                <w:snapToGrid w:val="0"/>
                <w:lang w:val="en-US" w:eastAsia="en-US"/>
              </w:rPr>
              <w:t>The FAS Chief of Party conducts a debriefing with the volunteer of the</w:t>
            </w:r>
            <w:bookmarkStart w:id="0" w:name="_GoBack"/>
            <w:bookmarkEnd w:id="0"/>
            <w:r w:rsidRPr="00713DBB">
              <w:rPr>
                <w:snapToGrid w:val="0"/>
                <w:lang w:val="en-US" w:eastAsia="en-US"/>
              </w:rPr>
              <w:t xml:space="preserve"> </w:t>
            </w:r>
            <w:r w:rsidR="00A548FC" w:rsidRPr="00713DBB">
              <w:rPr>
                <w:snapToGrid w:val="0"/>
                <w:lang w:val="en-US" w:eastAsia="en-US"/>
              </w:rPr>
              <w:t>assignment</w:t>
            </w:r>
            <w:r w:rsidRPr="00713DBB">
              <w:rPr>
                <w:snapToGrid w:val="0"/>
                <w:lang w:val="en-US" w:eastAsia="en-US"/>
              </w:rPr>
              <w:t xml:space="preserve"> where the volunteer is able to share ideas and suggestions for future </w:t>
            </w:r>
            <w:r w:rsidR="00A548FC" w:rsidRPr="00713DBB">
              <w:rPr>
                <w:snapToGrid w:val="0"/>
                <w:lang w:val="en-US" w:eastAsia="en-US"/>
              </w:rPr>
              <w:t xml:space="preserve">trainings and approaches and point out gaps and best practices that should be noted during the assignment. </w:t>
            </w:r>
          </w:p>
          <w:p w14:paraId="338A18AB" w14:textId="77777777" w:rsidR="00A548FC" w:rsidRPr="00713DBB" w:rsidRDefault="00A548FC" w:rsidP="00503C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lang w:val="en-US" w:eastAsia="en-US"/>
              </w:rPr>
            </w:pPr>
          </w:p>
          <w:p w14:paraId="00A0998D" w14:textId="77777777" w:rsidR="00A548FC" w:rsidRPr="00713DBB" w:rsidRDefault="00A548FC" w:rsidP="00503C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lang w:val="en-US" w:eastAsia="en-US"/>
              </w:rPr>
            </w:pPr>
            <w:r w:rsidRPr="00713DBB">
              <w:rPr>
                <w:snapToGrid w:val="0"/>
                <w:lang w:val="en-US" w:eastAsia="en-US"/>
              </w:rPr>
              <w:t>The volunteer drafts a trip report and other required documents.</w:t>
            </w:r>
          </w:p>
          <w:p w14:paraId="53E116AF" w14:textId="00E231E4" w:rsidR="00C914EC" w:rsidRPr="00713DBB" w:rsidRDefault="00C914EC" w:rsidP="00503C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lang w:val="en-US" w:eastAsia="en-US"/>
              </w:rPr>
            </w:pPr>
          </w:p>
        </w:tc>
      </w:tr>
      <w:tr w:rsidR="00700808" w:rsidRPr="00713DBB" w14:paraId="1358B818" w14:textId="77777777" w:rsidTr="00B44A94">
        <w:tc>
          <w:tcPr>
            <w:tcW w:w="1293" w:type="dxa"/>
            <w:tcBorders>
              <w:top w:val="single" w:sz="4" w:space="0" w:color="auto"/>
              <w:left w:val="single" w:sz="4" w:space="0" w:color="auto"/>
              <w:bottom w:val="single" w:sz="4" w:space="0" w:color="auto"/>
              <w:right w:val="single" w:sz="4" w:space="0" w:color="auto"/>
            </w:tcBorders>
          </w:tcPr>
          <w:p w14:paraId="3BF2D4D2" w14:textId="75D5FB35" w:rsidR="00700808" w:rsidRPr="00713DBB" w:rsidRDefault="00700808" w:rsidP="003809B4">
            <w:pPr>
              <w:widowControl w:val="0"/>
              <w:rPr>
                <w:snapToGrid w:val="0"/>
                <w:lang w:val="en-US" w:eastAsia="en-US"/>
              </w:rPr>
            </w:pPr>
            <w:r w:rsidRPr="00713DBB">
              <w:rPr>
                <w:snapToGrid w:val="0"/>
                <w:lang w:val="en-US" w:eastAsia="en-US"/>
              </w:rPr>
              <w:t xml:space="preserve">Day </w:t>
            </w:r>
            <w:r w:rsidR="003809B4" w:rsidRPr="00713DBB">
              <w:rPr>
                <w:snapToGrid w:val="0"/>
                <w:lang w:val="en-US" w:eastAsia="en-US"/>
              </w:rPr>
              <w:t>10</w:t>
            </w:r>
          </w:p>
        </w:tc>
        <w:tc>
          <w:tcPr>
            <w:tcW w:w="8133" w:type="dxa"/>
            <w:tcBorders>
              <w:top w:val="single" w:sz="4" w:space="0" w:color="auto"/>
              <w:left w:val="single" w:sz="4" w:space="0" w:color="auto"/>
              <w:bottom w:val="single" w:sz="4" w:space="0" w:color="auto"/>
              <w:right w:val="single" w:sz="4" w:space="0" w:color="auto"/>
            </w:tcBorders>
          </w:tcPr>
          <w:p w14:paraId="6DDB5BAC" w14:textId="60F00DCE" w:rsidR="00700808" w:rsidRPr="00713DBB" w:rsidRDefault="007F7B49" w:rsidP="003809B4">
            <w:pPr>
              <w:widowControl w:val="0"/>
              <w:rPr>
                <w:snapToGrid w:val="0"/>
                <w:lang w:val="en-US" w:eastAsia="en-US"/>
              </w:rPr>
            </w:pPr>
            <w:r w:rsidRPr="00713DBB">
              <w:rPr>
                <w:lang w:val="en-US"/>
              </w:rPr>
              <w:t xml:space="preserve">Volunteer departs via </w:t>
            </w:r>
            <w:r w:rsidR="00713DBB">
              <w:rPr>
                <w:lang w:val="en-US"/>
              </w:rPr>
              <w:t>Mini</w:t>
            </w:r>
            <w:r w:rsidR="00755637" w:rsidRPr="00713DBB">
              <w:rPr>
                <w:lang w:val="en-US"/>
              </w:rPr>
              <w:t>a</w:t>
            </w:r>
            <w:r w:rsidRPr="00713DBB">
              <w:rPr>
                <w:lang w:val="en-US"/>
              </w:rPr>
              <w:t xml:space="preserve"> </w:t>
            </w:r>
            <w:r w:rsidR="003809B4" w:rsidRPr="00713DBB">
              <w:rPr>
                <w:lang w:val="en-US"/>
              </w:rPr>
              <w:t xml:space="preserve">to </w:t>
            </w:r>
            <w:r w:rsidR="00713DBB" w:rsidRPr="00713DBB">
              <w:rPr>
                <w:lang w:val="en-US"/>
              </w:rPr>
              <w:t>Cairo</w:t>
            </w:r>
            <w:r w:rsidR="003809B4" w:rsidRPr="00713DBB">
              <w:rPr>
                <w:lang w:val="en-US"/>
              </w:rPr>
              <w:t xml:space="preserve"> </w:t>
            </w:r>
            <w:r w:rsidR="00713DBB" w:rsidRPr="00713DBB">
              <w:rPr>
                <w:lang w:val="en-US"/>
              </w:rPr>
              <w:t>airport</w:t>
            </w:r>
            <w:r w:rsidRPr="00713DBB">
              <w:rPr>
                <w:lang w:val="en-US"/>
              </w:rPr>
              <w:t>.</w:t>
            </w:r>
            <w:r w:rsidR="00700808" w:rsidRPr="00713DBB">
              <w:rPr>
                <w:lang w:val="en-US"/>
              </w:rPr>
              <w:br/>
            </w:r>
          </w:p>
        </w:tc>
      </w:tr>
    </w:tbl>
    <w:p w14:paraId="355E31B1" w14:textId="77777777" w:rsidR="00700808" w:rsidRPr="005309C9" w:rsidRDefault="00700808" w:rsidP="007008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lang w:val="en-US" w:eastAsia="en-US"/>
        </w:rPr>
      </w:pPr>
    </w:p>
    <w:p w14:paraId="79A51B74" w14:textId="77777777" w:rsidR="00700808" w:rsidRPr="005309C9" w:rsidRDefault="00700808" w:rsidP="007008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u w:val="single"/>
          <w:lang w:val="en-US" w:eastAsia="en-US"/>
        </w:rPr>
      </w:pPr>
    </w:p>
    <w:p w14:paraId="4E1B2E45" w14:textId="77777777" w:rsidR="00700808" w:rsidRPr="005309C9" w:rsidRDefault="00700808" w:rsidP="007008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lang w:val="en-US" w:eastAsia="en-US"/>
        </w:rPr>
      </w:pPr>
      <w:r w:rsidRPr="005309C9">
        <w:rPr>
          <w:b/>
          <w:snapToGrid w:val="0"/>
          <w:u w:val="single"/>
          <w:lang w:val="en-US" w:eastAsia="en-US"/>
        </w:rPr>
        <w:t>Accommodations</w:t>
      </w:r>
      <w:r w:rsidRPr="005309C9">
        <w:rPr>
          <w:b/>
          <w:snapToGrid w:val="0"/>
          <w:lang w:val="en-US" w:eastAsia="en-US"/>
        </w:rPr>
        <w:t>:</w:t>
      </w:r>
      <w:r w:rsidRPr="005309C9">
        <w:rPr>
          <w:snapToGrid w:val="0"/>
          <w:lang w:val="en-US" w:eastAsia="en-US"/>
        </w:rPr>
        <w:t xml:space="preserve"> </w:t>
      </w:r>
    </w:p>
    <w:p w14:paraId="03CAF419" w14:textId="53F3AD1E" w:rsidR="00700808" w:rsidRDefault="00700808" w:rsidP="00CE0E3D">
      <w:pPr>
        <w:widowControl w:val="0"/>
        <w:jc w:val="both"/>
        <w:rPr>
          <w:snapToGrid w:val="0"/>
          <w:lang w:val="en-US" w:eastAsia="en-US"/>
        </w:rPr>
      </w:pPr>
      <w:r w:rsidRPr="005309C9">
        <w:rPr>
          <w:snapToGrid w:val="0"/>
          <w:lang w:val="en-US" w:eastAsia="en-US"/>
        </w:rPr>
        <w:t xml:space="preserve">While in </w:t>
      </w:r>
      <w:r w:rsidR="00C927F4">
        <w:rPr>
          <w:snapToGrid w:val="0"/>
          <w:lang w:val="en-US" w:eastAsia="en-US"/>
        </w:rPr>
        <w:t>Min</w:t>
      </w:r>
      <w:r w:rsidR="00713DBB">
        <w:rPr>
          <w:snapToGrid w:val="0"/>
          <w:lang w:val="en-US" w:eastAsia="en-US"/>
        </w:rPr>
        <w:t>ia</w:t>
      </w:r>
      <w:r w:rsidRPr="005309C9">
        <w:rPr>
          <w:snapToGrid w:val="0"/>
          <w:lang w:val="en-US" w:eastAsia="en-US"/>
        </w:rPr>
        <w:t xml:space="preserve">, volunteers stay at the </w:t>
      </w:r>
      <w:r w:rsidR="00DD4B90">
        <w:rPr>
          <w:snapToGrid w:val="0"/>
          <w:lang w:val="en-US" w:eastAsia="en-US"/>
        </w:rPr>
        <w:t>Grand At</w:t>
      </w:r>
      <w:r w:rsidR="00CE0E3D">
        <w:rPr>
          <w:snapToGrid w:val="0"/>
          <w:lang w:val="en-US" w:eastAsia="en-US"/>
        </w:rPr>
        <w:t xml:space="preserve">on hotel </w:t>
      </w:r>
      <w:r w:rsidR="00713DBB">
        <w:rPr>
          <w:snapToGrid w:val="0"/>
          <w:lang w:val="en-US" w:eastAsia="en-US"/>
        </w:rPr>
        <w:t>which is</w:t>
      </w:r>
      <w:r w:rsidR="00B44A94">
        <w:rPr>
          <w:snapToGrid w:val="0"/>
          <w:lang w:val="en-US" w:eastAsia="en-US"/>
        </w:rPr>
        <w:t xml:space="preserve"> located close to several food options and easy transport </w:t>
      </w:r>
      <w:r w:rsidR="00D764E6">
        <w:rPr>
          <w:snapToGrid w:val="0"/>
          <w:lang w:val="en-US" w:eastAsia="en-US"/>
        </w:rPr>
        <w:t>to the FAS office via taxi</w:t>
      </w:r>
      <w:r w:rsidR="00B44A94">
        <w:rPr>
          <w:snapToGrid w:val="0"/>
          <w:lang w:val="en-US" w:eastAsia="en-US"/>
        </w:rPr>
        <w:t>.</w:t>
      </w:r>
    </w:p>
    <w:p w14:paraId="1C030D32" w14:textId="77777777" w:rsidR="00B44A94" w:rsidRDefault="00B44A94" w:rsidP="00B44A94">
      <w:pPr>
        <w:widowControl w:val="0"/>
        <w:jc w:val="both"/>
        <w:rPr>
          <w:snapToGrid w:val="0"/>
          <w:lang w:val="en-US" w:eastAsia="en-US"/>
        </w:rPr>
      </w:pPr>
    </w:p>
    <w:p w14:paraId="5B0C303C" w14:textId="77777777" w:rsidR="00700808" w:rsidRDefault="00700808" w:rsidP="00700808">
      <w:pPr>
        <w:rPr>
          <w:b/>
          <w:bCs/>
          <w:iCs/>
        </w:rPr>
      </w:pPr>
      <w:r>
        <w:rPr>
          <w:b/>
          <w:bCs/>
          <w:iCs/>
        </w:rPr>
        <w:t>Volunteer Preparation:</w:t>
      </w:r>
    </w:p>
    <w:p w14:paraId="7DA358A5" w14:textId="77777777" w:rsidR="00700808" w:rsidRDefault="00700808" w:rsidP="0070080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0"/>
        </w:rPr>
      </w:pPr>
    </w:p>
    <w:p w14:paraId="6E93F2C0" w14:textId="77777777" w:rsidR="00DD4B90" w:rsidRPr="00DD4B90" w:rsidRDefault="00755637" w:rsidP="00DD4B90">
      <w:pPr>
        <w:widowControl w:val="0"/>
        <w:numPr>
          <w:ilvl w:val="0"/>
          <w:numId w:val="1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Cs/>
        </w:rPr>
      </w:pPr>
      <w:r>
        <w:t xml:space="preserve">The </w:t>
      </w:r>
      <w:r w:rsidR="00DD4B90">
        <w:t xml:space="preserve">month of  </w:t>
      </w:r>
      <w:r w:rsidR="00DD4B90">
        <w:t>June</w:t>
      </w:r>
      <w:r w:rsidR="00DD4B90">
        <w:t xml:space="preserve"> is the spring season in Egypt. Volunteers are encouraged therefore to bring some clothes for warm weather.</w:t>
      </w:r>
    </w:p>
    <w:p w14:paraId="746A8054" w14:textId="46456080" w:rsidR="00700808" w:rsidRDefault="00DD4B90" w:rsidP="00DD4B9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iCs/>
        </w:rPr>
      </w:pPr>
      <w:r>
        <w:rPr>
          <w:bCs/>
          <w:iCs/>
        </w:rPr>
        <w:t xml:space="preserve"> </w:t>
      </w:r>
    </w:p>
    <w:p w14:paraId="34CA1452" w14:textId="77777777" w:rsidR="00700808" w:rsidRDefault="007F7B49" w:rsidP="00700808">
      <w:pPr>
        <w:numPr>
          <w:ilvl w:val="0"/>
          <w:numId w:val="9"/>
        </w:numPr>
        <w:rPr>
          <w:bCs/>
          <w:iCs/>
        </w:rPr>
      </w:pPr>
      <w:r>
        <w:rPr>
          <w:bCs/>
          <w:iCs/>
        </w:rPr>
        <w:t>CNFA volunteer</w:t>
      </w:r>
      <w:r w:rsidR="00700808">
        <w:rPr>
          <w:bCs/>
          <w:iCs/>
        </w:rPr>
        <w:t xml:space="preserve"> assignments require some pre-departure preparation by the volunteer, since time in country is limited. Please consult with your CNFA program officer or field staff for any information or assistance you need to properly prepare for your assignment. Needed materials can be discussed with in-country staff, via email, prior to departure.</w:t>
      </w:r>
    </w:p>
    <w:p w14:paraId="477A66BB" w14:textId="77777777" w:rsidR="00700808" w:rsidRDefault="00700808" w:rsidP="00700808">
      <w:pPr>
        <w:rPr>
          <w:bCs/>
          <w:iCs/>
        </w:rPr>
      </w:pPr>
    </w:p>
    <w:p w14:paraId="3DC3DEB6" w14:textId="77777777" w:rsidR="00700808" w:rsidRDefault="00700808" w:rsidP="00700808">
      <w:pPr>
        <w:numPr>
          <w:ilvl w:val="0"/>
          <w:numId w:val="7"/>
        </w:numPr>
        <w:rPr>
          <w:bCs/>
          <w:iCs/>
        </w:rPr>
      </w:pPr>
      <w:r>
        <w:rPr>
          <w:bCs/>
          <w:iCs/>
        </w:rPr>
        <w:t xml:space="preserve">The volunteer will have full access to </w:t>
      </w:r>
      <w:r w:rsidR="00556362">
        <w:rPr>
          <w:bCs/>
          <w:iCs/>
        </w:rPr>
        <w:t>an FAS laptop</w:t>
      </w:r>
      <w:r>
        <w:rPr>
          <w:bCs/>
          <w:iCs/>
        </w:rPr>
        <w:t xml:space="preserve"> computer, flip-chart stand, and other office equipment. Please inform </w:t>
      </w:r>
      <w:r w:rsidR="00556362">
        <w:rPr>
          <w:bCs/>
          <w:iCs/>
        </w:rPr>
        <w:t>FAS</w:t>
      </w:r>
      <w:r>
        <w:rPr>
          <w:bCs/>
          <w:iCs/>
        </w:rPr>
        <w:t xml:space="preserve"> staff if training will require additional resources.</w:t>
      </w:r>
    </w:p>
    <w:p w14:paraId="1E43D099" w14:textId="77777777" w:rsidR="00700808" w:rsidRDefault="00700808" w:rsidP="00700808">
      <w:pPr>
        <w:rPr>
          <w:bCs/>
          <w:iCs/>
        </w:rPr>
      </w:pPr>
    </w:p>
    <w:p w14:paraId="2AA64750" w14:textId="77777777" w:rsidR="00700808" w:rsidRDefault="00700808" w:rsidP="00700808">
      <w:pPr>
        <w:widowControl w:val="0"/>
        <w:numPr>
          <w:ilvl w:val="0"/>
          <w:numId w:val="7"/>
        </w:numPr>
      </w:pPr>
      <w:r w:rsidRPr="002D09D4">
        <w:t>The use of slides, videos, overh</w:t>
      </w:r>
      <w:r w:rsidRPr="00D764E6">
        <w:t>eads, PowerPoint pre</w:t>
      </w:r>
      <w:r w:rsidRPr="002D09D4">
        <w:t>sentations and hands-on activities to emphasize main points are strongly recommended during your assignment</w:t>
      </w:r>
      <w:r>
        <w:t>.</w:t>
      </w:r>
    </w:p>
    <w:p w14:paraId="480A97B6" w14:textId="77777777" w:rsidR="00700808" w:rsidRPr="002D09D4" w:rsidRDefault="00700808" w:rsidP="00700808">
      <w:pPr>
        <w:widowControl w:val="0"/>
        <w:ind w:left="360"/>
      </w:pPr>
    </w:p>
    <w:p w14:paraId="78A5F51D" w14:textId="77777777" w:rsidR="00700808" w:rsidRDefault="00700808" w:rsidP="00700808">
      <w:pPr>
        <w:rPr>
          <w:b/>
          <w:bCs/>
          <w:iCs/>
        </w:rPr>
      </w:pPr>
      <w:r w:rsidRPr="00EC7CAA">
        <w:rPr>
          <w:b/>
          <w:bCs/>
          <w:iCs/>
        </w:rPr>
        <w:t>Outreach:</w:t>
      </w:r>
    </w:p>
    <w:p w14:paraId="11B9418A" w14:textId="77777777" w:rsidR="00700808" w:rsidRPr="00EC7CAA" w:rsidRDefault="00700808" w:rsidP="00700808">
      <w:pPr>
        <w:rPr>
          <w:b/>
          <w:bCs/>
          <w:iCs/>
        </w:rPr>
      </w:pPr>
    </w:p>
    <w:p w14:paraId="0B14031C" w14:textId="77777777" w:rsidR="00700808" w:rsidRPr="00A74B3D" w:rsidRDefault="00700808" w:rsidP="00700808">
      <w:pPr>
        <w:jc w:val="both"/>
        <w:rPr>
          <w:lang w:val="en-US"/>
        </w:rPr>
      </w:pPr>
      <w:r w:rsidRPr="00A74B3D">
        <w:rPr>
          <w:lang w:val="en-US"/>
        </w:rPr>
        <w:t xml:space="preserve">CNFA </w:t>
      </w:r>
      <w:r>
        <w:rPr>
          <w:lang w:val="en-US"/>
        </w:rPr>
        <w:t xml:space="preserve">requests each volunteer to complete </w:t>
      </w:r>
      <w:r w:rsidRPr="00A74B3D">
        <w:rPr>
          <w:lang w:val="en-US"/>
        </w:rPr>
        <w:t xml:space="preserve">outreach </w:t>
      </w:r>
      <w:r>
        <w:rPr>
          <w:lang w:val="en-US"/>
        </w:rPr>
        <w:t xml:space="preserve">activities </w:t>
      </w:r>
      <w:r w:rsidRPr="00A74B3D">
        <w:rPr>
          <w:lang w:val="en-US"/>
        </w:rPr>
        <w:t xml:space="preserve">after returning from an assignment.  </w:t>
      </w:r>
      <w:r>
        <w:rPr>
          <w:lang w:val="en-US"/>
        </w:rPr>
        <w:t>Volunteer outreach helps foster cultural understanding and spreads the word about U.S. international development efforts. Outreach activities include</w:t>
      </w:r>
      <w:r w:rsidRPr="00A74B3D">
        <w:rPr>
          <w:lang w:val="en-US"/>
        </w:rPr>
        <w:t xml:space="preserve"> any conversations you have about your project, newspaper articles, presentations, </w:t>
      </w:r>
      <w:r>
        <w:rPr>
          <w:lang w:val="en-US"/>
        </w:rPr>
        <w:t xml:space="preserve">social media posts, </w:t>
      </w:r>
      <w:r w:rsidRPr="00A74B3D">
        <w:rPr>
          <w:lang w:val="en-US"/>
        </w:rPr>
        <w:t>or other events.  Please keep this in mind during your project, and ensure that you are taking notes to correspond with photographs, meetings, or notable activities.  Your Washington DC coordinator will follow up with you both during debriefing and again several months after your assignment is completed to get an update of your outreach efforts.</w:t>
      </w:r>
    </w:p>
    <w:p w14:paraId="19C7F096" w14:textId="6878C6FF" w:rsidR="00700808" w:rsidRDefault="00700808" w:rsidP="00700808">
      <w:pPr>
        <w:rPr>
          <w:bCs/>
          <w:iCs/>
        </w:rPr>
      </w:pPr>
    </w:p>
    <w:p w14:paraId="266572CD" w14:textId="77777777" w:rsidR="00700808" w:rsidRDefault="00700808" w:rsidP="00700808">
      <w:pPr>
        <w:rPr>
          <w:b/>
          <w:bCs/>
          <w:iCs/>
        </w:rPr>
      </w:pPr>
      <w:r w:rsidRPr="00EC7CAA">
        <w:rPr>
          <w:b/>
          <w:bCs/>
          <w:iCs/>
        </w:rPr>
        <w:t>Project Contacts:</w:t>
      </w:r>
    </w:p>
    <w:p w14:paraId="1CF1E0D1" w14:textId="77777777" w:rsidR="00700808" w:rsidRDefault="00700808" w:rsidP="00700808">
      <w:pPr>
        <w:rPr>
          <w:b/>
          <w:bCs/>
          <w:iCs/>
        </w:rPr>
      </w:pPr>
    </w:p>
    <w:tbl>
      <w:tblPr>
        <w:tblW w:w="0" w:type="auto"/>
        <w:tblLook w:val="04A0" w:firstRow="1" w:lastRow="0" w:firstColumn="1" w:lastColumn="0" w:noHBand="0" w:noVBand="1"/>
      </w:tblPr>
      <w:tblGrid>
        <w:gridCol w:w="9754"/>
        <w:gridCol w:w="222"/>
      </w:tblGrid>
      <w:tr w:rsidR="00700808" w:rsidRPr="00664390" w14:paraId="6F8EAEBF" w14:textId="77777777" w:rsidTr="00556362">
        <w:tc>
          <w:tcPr>
            <w:tcW w:w="9754" w:type="dxa"/>
            <w:shd w:val="clear" w:color="auto" w:fill="DDD9C3"/>
          </w:tcPr>
          <w:p w14:paraId="064A6A33" w14:textId="77777777" w:rsidR="00700808" w:rsidRPr="00664390" w:rsidRDefault="00700808" w:rsidP="00556362">
            <w:pPr>
              <w:rPr>
                <w:b/>
                <w:bCs/>
                <w:iCs/>
              </w:rPr>
            </w:pPr>
            <w:r>
              <w:rPr>
                <w:b/>
                <w:bCs/>
                <w:iCs/>
              </w:rPr>
              <w:t>CNFA –</w:t>
            </w:r>
            <w:r w:rsidR="00556362">
              <w:rPr>
                <w:b/>
                <w:bCs/>
                <w:iCs/>
              </w:rPr>
              <w:t>Egypt</w:t>
            </w:r>
          </w:p>
        </w:tc>
        <w:tc>
          <w:tcPr>
            <w:tcW w:w="222" w:type="dxa"/>
            <w:shd w:val="clear" w:color="auto" w:fill="DDD9C3"/>
          </w:tcPr>
          <w:p w14:paraId="6FD8E9CF" w14:textId="77777777" w:rsidR="00700808" w:rsidRPr="00664390" w:rsidRDefault="00700808" w:rsidP="00B44A94">
            <w:pPr>
              <w:rPr>
                <w:b/>
                <w:bCs/>
                <w:iCs/>
              </w:rPr>
            </w:pPr>
          </w:p>
        </w:tc>
      </w:tr>
      <w:tr w:rsidR="00700808" w:rsidRPr="00664390" w14:paraId="1FA7441B" w14:textId="77777777" w:rsidTr="00556362">
        <w:tc>
          <w:tcPr>
            <w:tcW w:w="9754" w:type="dxa"/>
            <w:shd w:val="clear" w:color="auto" w:fill="auto"/>
          </w:tcPr>
          <w:p w14:paraId="4FD2BBAA" w14:textId="77777777" w:rsidR="00700808" w:rsidRPr="00664390" w:rsidRDefault="00700808" w:rsidP="00B44A94">
            <w:pPr>
              <w:rPr>
                <w:b/>
                <w:bCs/>
                <w:iCs/>
              </w:rPr>
            </w:pPr>
          </w:p>
          <w:tbl>
            <w:tblPr>
              <w:tblW w:w="958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4695"/>
              <w:gridCol w:w="4885"/>
            </w:tblGrid>
            <w:tr w:rsidR="00700808" w:rsidRPr="00572A66" w14:paraId="79A2B5A4" w14:textId="77777777" w:rsidTr="00B44A94">
              <w:trPr>
                <w:jc w:val="center"/>
              </w:trPr>
              <w:tc>
                <w:tcPr>
                  <w:tcW w:w="4695" w:type="dxa"/>
                  <w:tcBorders>
                    <w:top w:val="nil"/>
                    <w:left w:val="nil"/>
                    <w:bottom w:val="nil"/>
                    <w:right w:val="nil"/>
                  </w:tcBorders>
                </w:tcPr>
                <w:p w14:paraId="62764059" w14:textId="70D50ADC" w:rsidR="00700808" w:rsidRPr="002E0605" w:rsidRDefault="00284FFB" w:rsidP="00B44A94">
                  <w:pPr>
                    <w:jc w:val="both"/>
                  </w:pPr>
                  <w:r>
                    <w:t>Mohamed Korany Ali</w:t>
                  </w:r>
                </w:p>
                <w:p w14:paraId="6D8F7D22" w14:textId="3729DD51" w:rsidR="00700808" w:rsidRPr="002E0605" w:rsidRDefault="00556362" w:rsidP="00B44A94">
                  <w:pPr>
                    <w:jc w:val="both"/>
                  </w:pPr>
                  <w:r>
                    <w:t xml:space="preserve">Team Leader, </w:t>
                  </w:r>
                  <w:r w:rsidR="00284FFB">
                    <w:t>Post-Harvest</w:t>
                  </w:r>
                </w:p>
                <w:p w14:paraId="34C06349" w14:textId="77777777" w:rsidR="00700808" w:rsidRPr="002E0605" w:rsidRDefault="00556362" w:rsidP="00B44A94">
                  <w:pPr>
                    <w:jc w:val="both"/>
                  </w:pPr>
                  <w:r>
                    <w:t>FAS</w:t>
                  </w:r>
                  <w:r w:rsidR="00700808" w:rsidRPr="002E0605">
                    <w:t xml:space="preserve"> Program</w:t>
                  </w:r>
                </w:p>
                <w:p w14:paraId="53ADAA94" w14:textId="77777777" w:rsidR="00700808" w:rsidRPr="002E0605" w:rsidRDefault="00556362" w:rsidP="00B44A94">
                  <w:pPr>
                    <w:jc w:val="both"/>
                  </w:pPr>
                  <w:r>
                    <w:t>Egypt</w:t>
                  </w:r>
                </w:p>
                <w:p w14:paraId="4875DF69" w14:textId="77777777" w:rsidR="00700808" w:rsidRPr="002E0605" w:rsidRDefault="00700808" w:rsidP="00B44A94">
                  <w:pPr>
                    <w:jc w:val="both"/>
                  </w:pPr>
                  <w:r w:rsidRPr="002E0605">
                    <w:t>0</w:t>
                  </w:r>
                  <w:r w:rsidR="00556362">
                    <w:t>11</w:t>
                  </w:r>
                  <w:r w:rsidRPr="002E0605">
                    <w:t xml:space="preserve"> </w:t>
                  </w:r>
                  <w:r w:rsidR="00556362">
                    <w:t>20</w:t>
                  </w:r>
                  <w:r w:rsidRPr="002E0605">
                    <w:t xml:space="preserve"> (0) </w:t>
                  </w:r>
                  <w:r w:rsidR="00556362">
                    <w:t>1140282222</w:t>
                  </w:r>
                  <w:r w:rsidRPr="002E0605">
                    <w:t xml:space="preserve"> [mobile]</w:t>
                  </w:r>
                </w:p>
                <w:p w14:paraId="6D088B58" w14:textId="5CBC6ED0" w:rsidR="00700808" w:rsidRPr="00ED20C6" w:rsidRDefault="00BA6FCE" w:rsidP="00284FFB">
                  <w:pPr>
                    <w:pStyle w:val="BodyText"/>
                    <w:jc w:val="both"/>
                    <w:rPr>
                      <w:color w:val="0000FF"/>
                      <w:u w:val="single" w:color="0000FF"/>
                    </w:rPr>
                  </w:pPr>
                  <w:hyperlink r:id="rId7" w:history="1">
                    <w:r w:rsidR="00284FFB" w:rsidRPr="00F606B3">
                      <w:rPr>
                        <w:rStyle w:val="Hyperlink"/>
                        <w:u w:color="0000FF"/>
                      </w:rPr>
                      <w:t>mkorany@egyptfas.org</w:t>
                    </w:r>
                  </w:hyperlink>
                  <w:r w:rsidR="00700808" w:rsidRPr="00572A66">
                    <w:rPr>
                      <w:lang w:val="en-US" w:eastAsia="en-US"/>
                    </w:rPr>
                    <w:t xml:space="preserve"> </w:t>
                  </w:r>
                </w:p>
              </w:tc>
              <w:tc>
                <w:tcPr>
                  <w:tcW w:w="4885" w:type="dxa"/>
                  <w:tcBorders>
                    <w:top w:val="nil"/>
                    <w:left w:val="nil"/>
                    <w:bottom w:val="nil"/>
                    <w:right w:val="nil"/>
                  </w:tcBorders>
                </w:tcPr>
                <w:p w14:paraId="7BD6A4C1" w14:textId="77777777" w:rsidR="00700808" w:rsidRPr="002E0605" w:rsidRDefault="00700808" w:rsidP="00B44A94">
                  <w:pPr>
                    <w:jc w:val="both"/>
                  </w:pPr>
                  <w:r>
                    <w:lastRenderedPageBreak/>
                    <w:t>M</w:t>
                  </w:r>
                  <w:r w:rsidR="00556362">
                    <w:t>illie Gadbois</w:t>
                  </w:r>
                  <w:r>
                    <w:t xml:space="preserve"> </w:t>
                  </w:r>
                </w:p>
                <w:p w14:paraId="747B6EA1" w14:textId="77777777" w:rsidR="00700808" w:rsidRPr="002E0605" w:rsidRDefault="00556362" w:rsidP="00B44A94">
                  <w:pPr>
                    <w:jc w:val="both"/>
                  </w:pPr>
                  <w:r>
                    <w:t>Chief of Party</w:t>
                  </w:r>
                </w:p>
                <w:p w14:paraId="3E5013B2" w14:textId="77777777" w:rsidR="00700808" w:rsidRPr="002E0605" w:rsidRDefault="00700808" w:rsidP="00B44A94">
                  <w:pPr>
                    <w:jc w:val="both"/>
                  </w:pPr>
                  <w:r w:rsidRPr="002E0605">
                    <w:t>F</w:t>
                  </w:r>
                  <w:r w:rsidR="00556362">
                    <w:t>AS</w:t>
                  </w:r>
                  <w:r w:rsidRPr="002E0605">
                    <w:t xml:space="preserve"> Program</w:t>
                  </w:r>
                </w:p>
                <w:p w14:paraId="21105B39" w14:textId="77777777" w:rsidR="00700808" w:rsidRPr="002E0605" w:rsidRDefault="00556362" w:rsidP="00B44A94">
                  <w:pPr>
                    <w:jc w:val="both"/>
                  </w:pPr>
                  <w:r>
                    <w:t>Egypt</w:t>
                  </w:r>
                </w:p>
                <w:p w14:paraId="0B885F18" w14:textId="77777777" w:rsidR="00700808" w:rsidRPr="002E0605" w:rsidRDefault="00700808" w:rsidP="00B44A94">
                  <w:pPr>
                    <w:jc w:val="both"/>
                  </w:pPr>
                  <w:r w:rsidRPr="002E0605">
                    <w:t>0</w:t>
                  </w:r>
                  <w:r w:rsidR="00556362">
                    <w:t>11 20 (0) 1026901111</w:t>
                  </w:r>
                </w:p>
                <w:p w14:paraId="09B4D6D7" w14:textId="77777777" w:rsidR="00700808" w:rsidRPr="00CB5411" w:rsidRDefault="00556362" w:rsidP="00B44A94">
                  <w:pPr>
                    <w:pStyle w:val="BodyText"/>
                    <w:jc w:val="both"/>
                    <w:rPr>
                      <w:color w:val="0000FF"/>
                      <w:u w:val="single" w:color="0000FF"/>
                      <w:lang w:val="en-US" w:eastAsia="en-US"/>
                    </w:rPr>
                  </w:pPr>
                  <w:r>
                    <w:rPr>
                      <w:color w:val="0000FF"/>
                      <w:u w:val="single" w:color="0000FF"/>
                      <w:lang w:val="en-US" w:eastAsia="en-US"/>
                    </w:rPr>
                    <w:lastRenderedPageBreak/>
                    <w:t>mgadbois@egyptfas.org</w:t>
                  </w:r>
                </w:p>
              </w:tc>
            </w:tr>
          </w:tbl>
          <w:p w14:paraId="721F55FA" w14:textId="77777777" w:rsidR="00700808" w:rsidRPr="00664390" w:rsidRDefault="00700808" w:rsidP="00B44A94">
            <w:pPr>
              <w:rPr>
                <w:b/>
                <w:bCs/>
                <w:iCs/>
              </w:rPr>
            </w:pPr>
          </w:p>
        </w:tc>
        <w:tc>
          <w:tcPr>
            <w:tcW w:w="222" w:type="dxa"/>
            <w:shd w:val="clear" w:color="auto" w:fill="auto"/>
          </w:tcPr>
          <w:p w14:paraId="37324C56" w14:textId="77777777" w:rsidR="00700808" w:rsidRPr="00664390" w:rsidRDefault="00700808" w:rsidP="00B44A94">
            <w:pPr>
              <w:rPr>
                <w:b/>
                <w:bCs/>
                <w:iCs/>
              </w:rPr>
            </w:pPr>
          </w:p>
        </w:tc>
      </w:tr>
      <w:tr w:rsidR="00700808" w:rsidRPr="00664390" w14:paraId="7EE1A84F" w14:textId="77777777" w:rsidTr="00556362">
        <w:tc>
          <w:tcPr>
            <w:tcW w:w="9754" w:type="dxa"/>
            <w:shd w:val="clear" w:color="auto" w:fill="auto"/>
          </w:tcPr>
          <w:p w14:paraId="6EEC7082" w14:textId="77777777" w:rsidR="00700808" w:rsidRPr="0005149E" w:rsidRDefault="00700808" w:rsidP="00B44A94"/>
        </w:tc>
        <w:tc>
          <w:tcPr>
            <w:tcW w:w="222" w:type="dxa"/>
            <w:shd w:val="clear" w:color="auto" w:fill="auto"/>
          </w:tcPr>
          <w:p w14:paraId="7FA52DF9" w14:textId="77777777" w:rsidR="00700808" w:rsidRPr="00664390" w:rsidRDefault="00700808" w:rsidP="00B44A94">
            <w:pPr>
              <w:rPr>
                <w:b/>
                <w:bCs/>
                <w:iCs/>
              </w:rPr>
            </w:pPr>
          </w:p>
        </w:tc>
      </w:tr>
      <w:tr w:rsidR="00700808" w:rsidRPr="00664390" w14:paraId="12583A04" w14:textId="77777777" w:rsidTr="00556362">
        <w:tc>
          <w:tcPr>
            <w:tcW w:w="9754" w:type="dxa"/>
            <w:shd w:val="clear" w:color="auto" w:fill="DDD9C3"/>
          </w:tcPr>
          <w:p w14:paraId="3202CC78" w14:textId="77777777" w:rsidR="00700808" w:rsidRPr="00664390" w:rsidRDefault="00700808" w:rsidP="00B44A94">
            <w:pPr>
              <w:rPr>
                <w:b/>
                <w:bCs/>
                <w:iCs/>
              </w:rPr>
            </w:pPr>
            <w:r w:rsidRPr="00664390">
              <w:rPr>
                <w:b/>
                <w:bCs/>
                <w:iCs/>
              </w:rPr>
              <w:t>Previous Volunteers</w:t>
            </w:r>
          </w:p>
        </w:tc>
        <w:tc>
          <w:tcPr>
            <w:tcW w:w="222" w:type="dxa"/>
            <w:shd w:val="clear" w:color="auto" w:fill="DDD9C3"/>
          </w:tcPr>
          <w:p w14:paraId="306AF57B" w14:textId="77777777" w:rsidR="00700808" w:rsidRPr="00664390" w:rsidRDefault="00700808" w:rsidP="00B44A94">
            <w:pPr>
              <w:rPr>
                <w:b/>
                <w:bCs/>
                <w:iCs/>
              </w:rPr>
            </w:pPr>
          </w:p>
        </w:tc>
      </w:tr>
      <w:tr w:rsidR="00700808" w:rsidRPr="00664390" w14:paraId="237A546E" w14:textId="77777777" w:rsidTr="00556362">
        <w:tc>
          <w:tcPr>
            <w:tcW w:w="9754" w:type="dxa"/>
            <w:shd w:val="clear" w:color="auto" w:fill="auto"/>
          </w:tcPr>
          <w:p w14:paraId="5DB6661F" w14:textId="77777777" w:rsidR="00700808" w:rsidRPr="00ED20C6" w:rsidRDefault="00700808" w:rsidP="00B44A94">
            <w:pPr>
              <w:rPr>
                <w:bCs/>
                <w:iCs/>
              </w:rPr>
            </w:pPr>
          </w:p>
          <w:p w14:paraId="397895B8" w14:textId="77777777" w:rsidR="00700808" w:rsidRPr="00141C34" w:rsidRDefault="00700808" w:rsidP="00B44A94">
            <w:pPr>
              <w:rPr>
                <w:bCs/>
                <w:iCs/>
              </w:rPr>
            </w:pPr>
            <w:r w:rsidRPr="00141C34">
              <w:rPr>
                <w:bCs/>
                <w:iCs/>
              </w:rPr>
              <w:t xml:space="preserve">None </w:t>
            </w:r>
          </w:p>
          <w:p w14:paraId="6214813E" w14:textId="77777777" w:rsidR="00700808" w:rsidRPr="00664390" w:rsidRDefault="00700808" w:rsidP="00B44A94">
            <w:pPr>
              <w:rPr>
                <w:b/>
                <w:bCs/>
                <w:iCs/>
              </w:rPr>
            </w:pPr>
          </w:p>
        </w:tc>
        <w:tc>
          <w:tcPr>
            <w:tcW w:w="222" w:type="dxa"/>
            <w:shd w:val="clear" w:color="auto" w:fill="auto"/>
          </w:tcPr>
          <w:p w14:paraId="47AF19B7" w14:textId="77777777" w:rsidR="00700808" w:rsidRPr="00664390" w:rsidRDefault="00700808" w:rsidP="00B44A94">
            <w:pPr>
              <w:rPr>
                <w:b/>
                <w:bCs/>
                <w:iCs/>
              </w:rPr>
            </w:pPr>
          </w:p>
        </w:tc>
      </w:tr>
    </w:tbl>
    <w:p w14:paraId="2705B65C" w14:textId="77777777" w:rsidR="00700808" w:rsidRDefault="00700808" w:rsidP="00700808">
      <w:pPr>
        <w:ind w:left="1080"/>
        <w:rPr>
          <w:b/>
          <w:bCs/>
          <w:iCs/>
        </w:rPr>
      </w:pPr>
    </w:p>
    <w:p w14:paraId="2131BC51" w14:textId="77777777" w:rsidR="00700808" w:rsidRPr="009B0F0F" w:rsidRDefault="00700808" w:rsidP="00700808">
      <w:pPr>
        <w:rPr>
          <w:b/>
          <w:bCs/>
          <w:iCs/>
        </w:rPr>
      </w:pPr>
    </w:p>
    <w:p w14:paraId="0C12418D" w14:textId="77777777" w:rsidR="00280FC0" w:rsidRDefault="00280FC0"/>
    <w:sectPr w:rsidR="00280FC0" w:rsidSect="00B44A94">
      <w:headerReference w:type="default" r:id="rId8"/>
      <w:footerReference w:type="default" r:id="rId9"/>
      <w:headerReference w:type="first" r:id="rId10"/>
      <w:footerReference w:type="first" r:id="rId11"/>
      <w:pgSz w:w="11906" w:h="16838"/>
      <w:pgMar w:top="965" w:right="965" w:bottom="965" w:left="965"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1206F" w14:textId="77777777" w:rsidR="00BA6FCE" w:rsidRDefault="00BA6FCE" w:rsidP="00700808">
      <w:r>
        <w:separator/>
      </w:r>
    </w:p>
  </w:endnote>
  <w:endnote w:type="continuationSeparator" w:id="0">
    <w:p w14:paraId="54E3B6A8" w14:textId="77777777" w:rsidR="00BA6FCE" w:rsidRDefault="00BA6FCE" w:rsidP="0070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4617B" w14:textId="0A710454" w:rsidR="00D03731" w:rsidRPr="006F0AA8" w:rsidRDefault="00D03731">
    <w:pPr>
      <w:pStyle w:val="Footer"/>
      <w:jc w:val="right"/>
      <w:rPr>
        <w:sz w:val="18"/>
        <w:szCs w:val="18"/>
      </w:rPr>
    </w:pPr>
    <w:r w:rsidRPr="006F0AA8">
      <w:rPr>
        <w:sz w:val="18"/>
        <w:szCs w:val="18"/>
      </w:rPr>
      <w:fldChar w:fldCharType="begin"/>
    </w:r>
    <w:r w:rsidRPr="006F0AA8">
      <w:rPr>
        <w:sz w:val="18"/>
        <w:szCs w:val="18"/>
      </w:rPr>
      <w:instrText xml:space="preserve"> PAGE   \* MERGEFORMAT </w:instrText>
    </w:r>
    <w:r w:rsidRPr="006F0AA8">
      <w:rPr>
        <w:sz w:val="18"/>
        <w:szCs w:val="18"/>
      </w:rPr>
      <w:fldChar w:fldCharType="separate"/>
    </w:r>
    <w:r w:rsidR="00FA3F4D">
      <w:rPr>
        <w:noProof/>
        <w:sz w:val="18"/>
        <w:szCs w:val="18"/>
      </w:rPr>
      <w:t>5</w:t>
    </w:r>
    <w:r w:rsidRPr="006F0AA8">
      <w:rPr>
        <w:noProof/>
        <w:sz w:val="18"/>
        <w:szCs w:val="18"/>
      </w:rPr>
      <w:fldChar w:fldCharType="end"/>
    </w:r>
  </w:p>
  <w:p w14:paraId="37BC7B55" w14:textId="77777777" w:rsidR="00D03731" w:rsidRDefault="00D03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3D0E9" w14:textId="0AFFD6B6" w:rsidR="00D03731" w:rsidRPr="006F0AA8" w:rsidRDefault="00D03731">
    <w:pPr>
      <w:pStyle w:val="Footer"/>
      <w:jc w:val="right"/>
      <w:rPr>
        <w:sz w:val="18"/>
        <w:szCs w:val="18"/>
      </w:rPr>
    </w:pPr>
    <w:r w:rsidRPr="006F0AA8">
      <w:rPr>
        <w:sz w:val="18"/>
        <w:szCs w:val="18"/>
      </w:rPr>
      <w:fldChar w:fldCharType="begin"/>
    </w:r>
    <w:r w:rsidRPr="006F0AA8">
      <w:rPr>
        <w:sz w:val="18"/>
        <w:szCs w:val="18"/>
      </w:rPr>
      <w:instrText xml:space="preserve"> PAGE   \* MERGEFORMAT </w:instrText>
    </w:r>
    <w:r w:rsidRPr="006F0AA8">
      <w:rPr>
        <w:sz w:val="18"/>
        <w:szCs w:val="18"/>
      </w:rPr>
      <w:fldChar w:fldCharType="separate"/>
    </w:r>
    <w:r w:rsidR="00FA3F4D">
      <w:rPr>
        <w:noProof/>
        <w:sz w:val="18"/>
        <w:szCs w:val="18"/>
      </w:rPr>
      <w:t>1</w:t>
    </w:r>
    <w:r w:rsidRPr="006F0AA8">
      <w:rPr>
        <w:noProof/>
        <w:sz w:val="18"/>
        <w:szCs w:val="18"/>
      </w:rPr>
      <w:fldChar w:fldCharType="end"/>
    </w:r>
  </w:p>
  <w:p w14:paraId="39B26EC9" w14:textId="77777777" w:rsidR="00D03731" w:rsidRDefault="00D03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7FE14" w14:textId="77777777" w:rsidR="00BA6FCE" w:rsidRDefault="00BA6FCE" w:rsidP="00700808">
      <w:r>
        <w:separator/>
      </w:r>
    </w:p>
  </w:footnote>
  <w:footnote w:type="continuationSeparator" w:id="0">
    <w:p w14:paraId="1D1F1E9A" w14:textId="77777777" w:rsidR="00BA6FCE" w:rsidRDefault="00BA6FCE" w:rsidP="00700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B2647" w14:textId="77777777" w:rsidR="00D03731" w:rsidRDefault="00D03731">
    <w:pPr>
      <w:pStyle w:val="Header"/>
    </w:pPr>
  </w:p>
  <w:p w14:paraId="38785393" w14:textId="77777777" w:rsidR="00D03731" w:rsidRDefault="00D03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F0FF4" w14:textId="77777777" w:rsidR="00D03731" w:rsidRDefault="00D03731" w:rsidP="00B44A94">
    <w:pPr>
      <w:pStyle w:val="Header"/>
    </w:pPr>
    <w:r>
      <w:rPr>
        <w:noProof/>
        <w:lang w:val="en-US" w:eastAsia="en-US"/>
      </w:rPr>
      <mc:AlternateContent>
        <mc:Choice Requires="wps">
          <w:drawing>
            <wp:anchor distT="0" distB="0" distL="114300" distR="114300" simplePos="0" relativeHeight="251659264" behindDoc="0" locked="0" layoutInCell="1" allowOverlap="1" wp14:anchorId="1D0C8CFA" wp14:editId="058916EF">
              <wp:simplePos x="0" y="0"/>
              <wp:positionH relativeFrom="column">
                <wp:posOffset>3449320</wp:posOffset>
              </wp:positionH>
              <wp:positionV relativeFrom="paragraph">
                <wp:posOffset>196850</wp:posOffset>
              </wp:positionV>
              <wp:extent cx="3088640" cy="1254125"/>
              <wp:effectExtent l="0" t="0" r="16510"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1254125"/>
                      </a:xfrm>
                      <a:prstGeom prst="rect">
                        <a:avLst/>
                      </a:prstGeom>
                      <a:solidFill>
                        <a:srgbClr val="FFFFFF"/>
                      </a:solidFill>
                      <a:ln w="9525">
                        <a:solidFill>
                          <a:srgbClr val="000000"/>
                        </a:solidFill>
                        <a:miter lim="800000"/>
                        <a:headEnd/>
                        <a:tailEnd/>
                      </a:ln>
                    </wps:spPr>
                    <wps:txbx>
                      <w:txbxContent>
                        <w:p w14:paraId="1B97482D" w14:textId="77777777" w:rsidR="00D03731" w:rsidRPr="006F0AA8" w:rsidRDefault="00D03731" w:rsidP="00B44A94">
                          <w:pPr>
                            <w:jc w:val="center"/>
                            <w:rPr>
                              <w:rFonts w:ascii="Arial" w:hAnsi="Arial"/>
                              <w:b/>
                            </w:rPr>
                          </w:pPr>
                          <w:r>
                            <w:rPr>
                              <w:rFonts w:ascii="Arial" w:hAnsi="Arial"/>
                              <w:b/>
                            </w:rPr>
                            <w:t>Egypt</w:t>
                          </w:r>
                        </w:p>
                        <w:p w14:paraId="15B8AA89" w14:textId="77777777" w:rsidR="00D03731" w:rsidRPr="006F0AA8" w:rsidRDefault="00D03731" w:rsidP="00B44A94">
                          <w:pPr>
                            <w:jc w:val="center"/>
                            <w:rPr>
                              <w:rFonts w:ascii="Arial" w:hAnsi="Arial"/>
                              <w:b/>
                              <w:sz w:val="18"/>
                              <w:szCs w:val="18"/>
                            </w:rPr>
                          </w:pPr>
                        </w:p>
                        <w:p w14:paraId="6873087B" w14:textId="3CC217EE" w:rsidR="00D03731" w:rsidRPr="006F0AA8" w:rsidRDefault="00D03731" w:rsidP="00B44A94">
                          <w:pPr>
                            <w:jc w:val="center"/>
                            <w:rPr>
                              <w:rFonts w:ascii="Arial" w:hAnsi="Arial"/>
                              <w:b/>
                              <w:sz w:val="28"/>
                              <w:szCs w:val="28"/>
                            </w:rPr>
                          </w:pPr>
                          <w:r>
                            <w:rPr>
                              <w:rFonts w:ascii="Arial" w:hAnsi="Arial"/>
                              <w:b/>
                              <w:sz w:val="28"/>
                              <w:szCs w:val="28"/>
                            </w:rPr>
                            <w:t>Sweet Potatoes</w:t>
                          </w:r>
                        </w:p>
                        <w:p w14:paraId="20195829" w14:textId="77777777" w:rsidR="00D03731" w:rsidRDefault="00D03731" w:rsidP="00B44A94">
                          <w:pPr>
                            <w:jc w:val="center"/>
                            <w:rPr>
                              <w:rFonts w:ascii="Arial" w:hAnsi="Arial"/>
                              <w:b/>
                              <w:sz w:val="12"/>
                              <w:szCs w:val="12"/>
                            </w:rPr>
                          </w:pPr>
                        </w:p>
                        <w:p w14:paraId="0757F1F1" w14:textId="77777777" w:rsidR="00D03731" w:rsidRDefault="00D03731" w:rsidP="00B44A94">
                          <w:pPr>
                            <w:jc w:val="center"/>
                            <w:rPr>
                              <w:rFonts w:ascii="Arial" w:hAnsi="Arial"/>
                              <w:b/>
                              <w:sz w:val="12"/>
                              <w:szCs w:val="12"/>
                            </w:rPr>
                          </w:pPr>
                        </w:p>
                        <w:p w14:paraId="53E9643F" w14:textId="77777777" w:rsidR="00D03731" w:rsidRDefault="00D03731" w:rsidP="00B44A94">
                          <w:pPr>
                            <w:jc w:val="right"/>
                            <w:rPr>
                              <w:rFonts w:ascii="Arial Black" w:hAnsi="Arial Black"/>
                              <w:b/>
                              <w:sz w:val="28"/>
                              <w:szCs w:val="28"/>
                              <w:shd w:val="clear" w:color="auto" w:fill="C0C0C0"/>
                            </w:rPr>
                          </w:pPr>
                          <w:r>
                            <w:rPr>
                              <w:rFonts w:ascii="Arial Black" w:hAnsi="Arial Black"/>
                              <w:b/>
                              <w:sz w:val="28"/>
                              <w:szCs w:val="28"/>
                              <w:shd w:val="clear" w:color="auto" w:fill="C0C0C0"/>
                            </w:rPr>
                            <w:t>Scope of Work</w:t>
                          </w:r>
                        </w:p>
                        <w:p w14:paraId="3BB7997B" w14:textId="77777777" w:rsidR="00D03731" w:rsidRDefault="00D03731" w:rsidP="00B44A94">
                          <w:pPr>
                            <w:jc w:val="right"/>
                            <w:rPr>
                              <w:rFonts w:ascii="Arial Black" w:hAnsi="Arial Black"/>
                              <w:b/>
                              <w:sz w:val="28"/>
                              <w:szCs w:val="28"/>
                              <w:shd w:val="clear" w:color="auto" w:fill="C0C0C0"/>
                            </w:rPr>
                          </w:pPr>
                        </w:p>
                        <w:p w14:paraId="0D87E04C" w14:textId="77777777" w:rsidR="00D03731" w:rsidRDefault="00D03731" w:rsidP="00B44A94">
                          <w:pPr>
                            <w:jc w:val="right"/>
                            <w:rPr>
                              <w:rFonts w:ascii="Arial Black" w:hAnsi="Arial Black"/>
                              <w:b/>
                              <w:sz w:val="28"/>
                              <w:szCs w:val="28"/>
                              <w:shd w:val="clear" w:color="auto" w:fill="C0C0C0"/>
                            </w:rPr>
                          </w:pPr>
                        </w:p>
                        <w:p w14:paraId="30B48A91" w14:textId="77777777" w:rsidR="00D03731" w:rsidRDefault="00D03731" w:rsidP="00B44A94">
                          <w:pPr>
                            <w:jc w:val="right"/>
                            <w:rPr>
                              <w:rFonts w:ascii="Arial Black" w:hAnsi="Arial Black"/>
                              <w:b/>
                              <w:sz w:val="28"/>
                              <w:szCs w:val="28"/>
                              <w:shd w:val="clear" w:color="auto" w:fill="C0C0C0"/>
                            </w:rPr>
                          </w:pPr>
                        </w:p>
                        <w:p w14:paraId="1934B70B" w14:textId="77777777" w:rsidR="00D03731" w:rsidRDefault="00D03731" w:rsidP="00B44A94">
                          <w:pPr>
                            <w:jc w:val="right"/>
                            <w:rPr>
                              <w:rFonts w:ascii="Arial Black" w:hAnsi="Arial Black"/>
                              <w:b/>
                              <w:sz w:val="28"/>
                              <w:szCs w:val="28"/>
                              <w:shd w:val="clear" w:color="auto" w:fill="C0C0C0"/>
                            </w:rPr>
                          </w:pPr>
                        </w:p>
                        <w:p w14:paraId="165ED6B9" w14:textId="77777777" w:rsidR="00D03731" w:rsidRDefault="00D03731" w:rsidP="00B44A94">
                          <w:pPr>
                            <w:jc w:val="right"/>
                            <w:rPr>
                              <w:rFonts w:ascii="Arial Black" w:hAnsi="Arial Black"/>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C8CFA" id="_x0000_t202" coordsize="21600,21600" o:spt="202" path="m,l,21600r21600,l21600,xe">
              <v:stroke joinstyle="miter"/>
              <v:path gradientshapeok="t" o:connecttype="rect"/>
            </v:shapetype>
            <v:shape id="Text Box 5" o:spid="_x0000_s1026" type="#_x0000_t202" style="position:absolute;margin-left:271.6pt;margin-top:15.5pt;width:243.2pt;height: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">
              <v:textbox>
                <w:txbxContent>
                  <w:p w14:paraId="1B97482D" w14:textId="77777777" w:rsidR="00D03731" w:rsidRPr="006F0AA8" w:rsidRDefault="00D03731" w:rsidP="00B44A94">
                    <w:pPr>
                      <w:jc w:val="center"/>
                      <w:rPr>
                        <w:rFonts w:ascii="Arial" w:hAnsi="Arial"/>
                        <w:b/>
                      </w:rPr>
                    </w:pPr>
                    <w:r>
                      <w:rPr>
                        <w:rFonts w:ascii="Arial" w:hAnsi="Arial"/>
                        <w:b/>
                      </w:rPr>
                      <w:t>Egypt</w:t>
                    </w:r>
                  </w:p>
                  <w:p w14:paraId="15B8AA89" w14:textId="77777777" w:rsidR="00D03731" w:rsidRPr="006F0AA8" w:rsidRDefault="00D03731" w:rsidP="00B44A94">
                    <w:pPr>
                      <w:jc w:val="center"/>
                      <w:rPr>
                        <w:rFonts w:ascii="Arial" w:hAnsi="Arial"/>
                        <w:b/>
                        <w:sz w:val="18"/>
                        <w:szCs w:val="18"/>
                      </w:rPr>
                    </w:pPr>
                  </w:p>
                  <w:p w14:paraId="6873087B" w14:textId="3CC217EE" w:rsidR="00D03731" w:rsidRPr="006F0AA8" w:rsidRDefault="00D03731" w:rsidP="00B44A94">
                    <w:pPr>
                      <w:jc w:val="center"/>
                      <w:rPr>
                        <w:rFonts w:ascii="Arial" w:hAnsi="Arial"/>
                        <w:b/>
                        <w:sz w:val="28"/>
                        <w:szCs w:val="28"/>
                      </w:rPr>
                    </w:pPr>
                    <w:r>
                      <w:rPr>
                        <w:rFonts w:ascii="Arial" w:hAnsi="Arial"/>
                        <w:b/>
                        <w:sz w:val="28"/>
                        <w:szCs w:val="28"/>
                      </w:rPr>
                      <w:t>Sweet Potatoes</w:t>
                    </w:r>
                  </w:p>
                  <w:p w14:paraId="20195829" w14:textId="77777777" w:rsidR="00D03731" w:rsidRDefault="00D03731" w:rsidP="00B44A94">
                    <w:pPr>
                      <w:jc w:val="center"/>
                      <w:rPr>
                        <w:rFonts w:ascii="Arial" w:hAnsi="Arial"/>
                        <w:b/>
                        <w:sz w:val="12"/>
                        <w:szCs w:val="12"/>
                      </w:rPr>
                    </w:pPr>
                  </w:p>
                  <w:p w14:paraId="0757F1F1" w14:textId="77777777" w:rsidR="00D03731" w:rsidRDefault="00D03731" w:rsidP="00B44A94">
                    <w:pPr>
                      <w:jc w:val="center"/>
                      <w:rPr>
                        <w:rFonts w:ascii="Arial" w:hAnsi="Arial"/>
                        <w:b/>
                        <w:sz w:val="12"/>
                        <w:szCs w:val="12"/>
                      </w:rPr>
                    </w:pPr>
                  </w:p>
                  <w:p w14:paraId="53E9643F" w14:textId="77777777" w:rsidR="00D03731" w:rsidRDefault="00D03731" w:rsidP="00B44A94">
                    <w:pPr>
                      <w:jc w:val="right"/>
                      <w:rPr>
                        <w:rFonts w:ascii="Arial Black" w:hAnsi="Arial Black"/>
                        <w:b/>
                        <w:sz w:val="28"/>
                        <w:szCs w:val="28"/>
                        <w:shd w:val="clear" w:color="auto" w:fill="C0C0C0"/>
                      </w:rPr>
                    </w:pPr>
                    <w:r>
                      <w:rPr>
                        <w:rFonts w:ascii="Arial Black" w:hAnsi="Arial Black"/>
                        <w:b/>
                        <w:sz w:val="28"/>
                        <w:szCs w:val="28"/>
                        <w:shd w:val="clear" w:color="auto" w:fill="C0C0C0"/>
                      </w:rPr>
                      <w:t>Scope of Work</w:t>
                    </w:r>
                  </w:p>
                  <w:p w14:paraId="3BB7997B" w14:textId="77777777" w:rsidR="00D03731" w:rsidRDefault="00D03731" w:rsidP="00B44A94">
                    <w:pPr>
                      <w:jc w:val="right"/>
                      <w:rPr>
                        <w:rFonts w:ascii="Arial Black" w:hAnsi="Arial Black"/>
                        <w:b/>
                        <w:sz w:val="28"/>
                        <w:szCs w:val="28"/>
                        <w:shd w:val="clear" w:color="auto" w:fill="C0C0C0"/>
                      </w:rPr>
                    </w:pPr>
                  </w:p>
                  <w:p w14:paraId="0D87E04C" w14:textId="77777777" w:rsidR="00D03731" w:rsidRDefault="00D03731" w:rsidP="00B44A94">
                    <w:pPr>
                      <w:jc w:val="right"/>
                      <w:rPr>
                        <w:rFonts w:ascii="Arial Black" w:hAnsi="Arial Black"/>
                        <w:b/>
                        <w:sz w:val="28"/>
                        <w:szCs w:val="28"/>
                        <w:shd w:val="clear" w:color="auto" w:fill="C0C0C0"/>
                      </w:rPr>
                    </w:pPr>
                  </w:p>
                  <w:p w14:paraId="30B48A91" w14:textId="77777777" w:rsidR="00D03731" w:rsidRDefault="00D03731" w:rsidP="00B44A94">
                    <w:pPr>
                      <w:jc w:val="right"/>
                      <w:rPr>
                        <w:rFonts w:ascii="Arial Black" w:hAnsi="Arial Black"/>
                        <w:b/>
                        <w:sz w:val="28"/>
                        <w:szCs w:val="28"/>
                        <w:shd w:val="clear" w:color="auto" w:fill="C0C0C0"/>
                      </w:rPr>
                    </w:pPr>
                  </w:p>
                  <w:p w14:paraId="1934B70B" w14:textId="77777777" w:rsidR="00D03731" w:rsidRDefault="00D03731" w:rsidP="00B44A94">
                    <w:pPr>
                      <w:jc w:val="right"/>
                      <w:rPr>
                        <w:rFonts w:ascii="Arial Black" w:hAnsi="Arial Black"/>
                        <w:b/>
                        <w:sz w:val="28"/>
                        <w:szCs w:val="28"/>
                        <w:shd w:val="clear" w:color="auto" w:fill="C0C0C0"/>
                      </w:rPr>
                    </w:pPr>
                  </w:p>
                  <w:p w14:paraId="165ED6B9" w14:textId="77777777" w:rsidR="00D03731" w:rsidRDefault="00D03731" w:rsidP="00B44A94">
                    <w:pPr>
                      <w:jc w:val="right"/>
                      <w:rPr>
                        <w:rFonts w:ascii="Arial Black" w:hAnsi="Arial Black"/>
                        <w:b/>
                        <w:sz w:val="28"/>
                        <w:szCs w:val="28"/>
                      </w:rPr>
                    </w:pPr>
                  </w:p>
                </w:txbxContent>
              </v:textbox>
            </v:shape>
          </w:pict>
        </mc:Fallback>
      </mc:AlternateContent>
    </w:r>
    <w:r w:rsidRPr="00B16F59">
      <w:rPr>
        <w:noProof/>
        <w:lang w:val="en-US" w:eastAsia="en-US"/>
      </w:rPr>
      <w:drawing>
        <wp:inline distT="0" distB="0" distL="0" distR="0" wp14:anchorId="77418691" wp14:editId="27D46E46">
          <wp:extent cx="1657350" cy="1657350"/>
          <wp:effectExtent l="0" t="0" r="0" b="0"/>
          <wp:docPr id="1" name="Picture 1" descr="CNFA_Logo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FA_Logo_Stack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93B"/>
    <w:multiLevelType w:val="hybridMultilevel"/>
    <w:tmpl w:val="9BD4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95473"/>
    <w:multiLevelType w:val="hybridMultilevel"/>
    <w:tmpl w:val="FC80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A4FA7"/>
    <w:multiLevelType w:val="hybridMultilevel"/>
    <w:tmpl w:val="6CAC96EC"/>
    <w:lvl w:ilvl="0" w:tplc="2294E6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4369F"/>
    <w:multiLevelType w:val="hybridMultilevel"/>
    <w:tmpl w:val="6E5EAAC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52600CF"/>
    <w:multiLevelType w:val="hybridMultilevel"/>
    <w:tmpl w:val="A2F2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54340"/>
    <w:multiLevelType w:val="hybridMultilevel"/>
    <w:tmpl w:val="721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567A0"/>
    <w:multiLevelType w:val="hybridMultilevel"/>
    <w:tmpl w:val="5D7C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A6D43"/>
    <w:multiLevelType w:val="hybridMultilevel"/>
    <w:tmpl w:val="F9C0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626923D9"/>
    <w:multiLevelType w:val="hybridMultilevel"/>
    <w:tmpl w:val="3386288C"/>
    <w:lvl w:ilvl="0" w:tplc="B608CDA6">
      <w:start w:val="4"/>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E96E37"/>
    <w:multiLevelType w:val="hybridMultilevel"/>
    <w:tmpl w:val="9F145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5C4B9D"/>
    <w:multiLevelType w:val="hybridMultilevel"/>
    <w:tmpl w:val="16CCEA6E"/>
    <w:lvl w:ilvl="0" w:tplc="7898D66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3"/>
  </w:num>
  <w:num w:numId="5">
    <w:abstractNumId w:val="1"/>
  </w:num>
  <w:num w:numId="6">
    <w:abstractNumId w:val="2"/>
  </w:num>
  <w:num w:numId="7">
    <w:abstractNumId w:val="4"/>
  </w:num>
  <w:num w:numId="8">
    <w:abstractNumId w:val="7"/>
  </w:num>
  <w:num w:numId="9">
    <w:abstractNumId w:val="6"/>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08"/>
    <w:rsid w:val="000E594B"/>
    <w:rsid w:val="001347F6"/>
    <w:rsid w:val="001B4377"/>
    <w:rsid w:val="001F3603"/>
    <w:rsid w:val="00277E42"/>
    <w:rsid w:val="00280FC0"/>
    <w:rsid w:val="00284FFB"/>
    <w:rsid w:val="003371A4"/>
    <w:rsid w:val="003809B4"/>
    <w:rsid w:val="00392C60"/>
    <w:rsid w:val="003B61FB"/>
    <w:rsid w:val="003D4ED1"/>
    <w:rsid w:val="00443AA7"/>
    <w:rsid w:val="004903A2"/>
    <w:rsid w:val="004B11A1"/>
    <w:rsid w:val="004B70F7"/>
    <w:rsid w:val="004F5699"/>
    <w:rsid w:val="00503CF6"/>
    <w:rsid w:val="00556362"/>
    <w:rsid w:val="0058039D"/>
    <w:rsid w:val="005A22E9"/>
    <w:rsid w:val="00636917"/>
    <w:rsid w:val="00636E50"/>
    <w:rsid w:val="006616F4"/>
    <w:rsid w:val="00700808"/>
    <w:rsid w:val="00713DBB"/>
    <w:rsid w:val="00737020"/>
    <w:rsid w:val="0073702F"/>
    <w:rsid w:val="00755637"/>
    <w:rsid w:val="007F7B49"/>
    <w:rsid w:val="00977FB1"/>
    <w:rsid w:val="00996EBF"/>
    <w:rsid w:val="00A155E7"/>
    <w:rsid w:val="00A4460D"/>
    <w:rsid w:val="00A548FC"/>
    <w:rsid w:val="00B44A94"/>
    <w:rsid w:val="00B63076"/>
    <w:rsid w:val="00BA6FCE"/>
    <w:rsid w:val="00C53379"/>
    <w:rsid w:val="00C81FAA"/>
    <w:rsid w:val="00C914EC"/>
    <w:rsid w:val="00C91947"/>
    <w:rsid w:val="00C927F4"/>
    <w:rsid w:val="00CC0E91"/>
    <w:rsid w:val="00CE0E3D"/>
    <w:rsid w:val="00D03731"/>
    <w:rsid w:val="00D764E6"/>
    <w:rsid w:val="00DD4B90"/>
    <w:rsid w:val="00DD549D"/>
    <w:rsid w:val="00E30168"/>
    <w:rsid w:val="00E61B04"/>
    <w:rsid w:val="00FA3F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B5C6D"/>
  <w15:docId w15:val="{CE661258-3A46-4FB7-955C-CA83A6AB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0808"/>
    <w:pPr>
      <w:spacing w:after="0" w:line="240" w:lineRule="auto"/>
    </w:pPr>
    <w:rPr>
      <w:rFonts w:ascii="Times New Roman" w:eastAsia="Times New Roman" w:hAnsi="Times New Roman" w:cs="Times New Roman"/>
      <w:sz w:val="24"/>
      <w:szCs w:val="24"/>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0808"/>
    <w:rPr>
      <w:color w:val="0000FF"/>
      <w:u w:val="single"/>
    </w:rPr>
  </w:style>
  <w:style w:type="paragraph" w:styleId="CommentText">
    <w:name w:val="annotation text"/>
    <w:basedOn w:val="Normal"/>
    <w:link w:val="CommentTextChar"/>
    <w:rsid w:val="00700808"/>
    <w:pPr>
      <w:snapToGrid w:val="0"/>
    </w:pPr>
    <w:rPr>
      <w:sz w:val="20"/>
      <w:szCs w:val="20"/>
    </w:rPr>
  </w:style>
  <w:style w:type="character" w:customStyle="1" w:styleId="CommentTextChar">
    <w:name w:val="Comment Text Char"/>
    <w:basedOn w:val="DefaultParagraphFont"/>
    <w:link w:val="CommentText"/>
    <w:rsid w:val="00700808"/>
    <w:rPr>
      <w:rFonts w:ascii="Times New Roman" w:eastAsia="Times New Roman" w:hAnsi="Times New Roman" w:cs="Times New Roman"/>
      <w:sz w:val="20"/>
      <w:szCs w:val="20"/>
      <w:lang w:val="pt-PT" w:eastAsia="pt-PT"/>
    </w:rPr>
  </w:style>
  <w:style w:type="paragraph" w:styleId="Header">
    <w:name w:val="header"/>
    <w:basedOn w:val="Normal"/>
    <w:link w:val="HeaderChar"/>
    <w:rsid w:val="00700808"/>
    <w:pPr>
      <w:snapToGrid w:val="0"/>
    </w:pPr>
  </w:style>
  <w:style w:type="character" w:customStyle="1" w:styleId="HeaderChar">
    <w:name w:val="Header Char"/>
    <w:basedOn w:val="DefaultParagraphFont"/>
    <w:link w:val="Header"/>
    <w:rsid w:val="00700808"/>
    <w:rPr>
      <w:rFonts w:ascii="Times New Roman" w:eastAsia="Times New Roman" w:hAnsi="Times New Roman" w:cs="Times New Roman"/>
      <w:sz w:val="24"/>
      <w:szCs w:val="24"/>
      <w:lang w:val="pt-PT" w:eastAsia="pt-PT"/>
    </w:rPr>
  </w:style>
  <w:style w:type="paragraph" w:styleId="BodyText">
    <w:name w:val="Body Text"/>
    <w:basedOn w:val="Normal"/>
    <w:link w:val="BodyTextChar"/>
    <w:rsid w:val="00700808"/>
    <w:pPr>
      <w:spacing w:before="120" w:after="120"/>
    </w:pPr>
  </w:style>
  <w:style w:type="character" w:customStyle="1" w:styleId="BodyTextChar">
    <w:name w:val="Body Text Char"/>
    <w:basedOn w:val="DefaultParagraphFont"/>
    <w:link w:val="BodyText"/>
    <w:rsid w:val="00700808"/>
    <w:rPr>
      <w:rFonts w:ascii="Times New Roman" w:eastAsia="Times New Roman" w:hAnsi="Times New Roman" w:cs="Times New Roman"/>
      <w:sz w:val="24"/>
      <w:szCs w:val="24"/>
      <w:lang w:val="pt-PT" w:eastAsia="pt-PT"/>
    </w:rPr>
  </w:style>
  <w:style w:type="character" w:styleId="CommentReference">
    <w:name w:val="annotation reference"/>
    <w:basedOn w:val="DefaultParagraphFont"/>
    <w:rsid w:val="00700808"/>
  </w:style>
  <w:style w:type="paragraph" w:customStyle="1" w:styleId="Number">
    <w:name w:val="Number"/>
    <w:basedOn w:val="Normal"/>
    <w:rsid w:val="00700808"/>
    <w:pPr>
      <w:widowControl w:val="0"/>
      <w:snapToGrid w:val="0"/>
    </w:pPr>
    <w:rPr>
      <w:bCs/>
      <w:szCs w:val="20"/>
      <w:lang w:val="en-US" w:eastAsia="en-US"/>
    </w:rPr>
  </w:style>
  <w:style w:type="paragraph" w:styleId="ListParagraph">
    <w:name w:val="List Paragraph"/>
    <w:basedOn w:val="Normal"/>
    <w:uiPriority w:val="34"/>
    <w:qFormat/>
    <w:rsid w:val="00700808"/>
    <w:pPr>
      <w:ind w:left="720"/>
    </w:pPr>
  </w:style>
  <w:style w:type="paragraph" w:styleId="Footer">
    <w:name w:val="footer"/>
    <w:basedOn w:val="Normal"/>
    <w:link w:val="FooterChar"/>
    <w:uiPriority w:val="99"/>
    <w:rsid w:val="00700808"/>
    <w:pPr>
      <w:tabs>
        <w:tab w:val="center" w:pos="4680"/>
        <w:tab w:val="right" w:pos="9360"/>
      </w:tabs>
    </w:pPr>
  </w:style>
  <w:style w:type="character" w:customStyle="1" w:styleId="FooterChar">
    <w:name w:val="Footer Char"/>
    <w:basedOn w:val="DefaultParagraphFont"/>
    <w:link w:val="Footer"/>
    <w:uiPriority w:val="99"/>
    <w:rsid w:val="00700808"/>
    <w:rPr>
      <w:rFonts w:ascii="Times New Roman" w:eastAsia="Times New Roman" w:hAnsi="Times New Roman" w:cs="Times New Roman"/>
      <w:sz w:val="24"/>
      <w:szCs w:val="24"/>
      <w:lang w:val="pt-PT" w:eastAsia="pt-PT"/>
    </w:rPr>
  </w:style>
  <w:style w:type="paragraph" w:styleId="BalloonText">
    <w:name w:val="Balloon Text"/>
    <w:basedOn w:val="Normal"/>
    <w:link w:val="BalloonTextChar"/>
    <w:uiPriority w:val="99"/>
    <w:semiHidden/>
    <w:unhideWhenUsed/>
    <w:rsid w:val="00700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808"/>
    <w:rPr>
      <w:rFonts w:ascii="Segoe UI" w:eastAsia="Times New Roman" w:hAnsi="Segoe UI" w:cs="Segoe UI"/>
      <w:sz w:val="18"/>
      <w:szCs w:val="18"/>
      <w:lang w:val="pt-PT" w:eastAsia="pt-PT"/>
    </w:rPr>
  </w:style>
  <w:style w:type="paragraph" w:styleId="CommentSubject">
    <w:name w:val="annotation subject"/>
    <w:basedOn w:val="CommentText"/>
    <w:next w:val="CommentText"/>
    <w:link w:val="CommentSubjectChar"/>
    <w:uiPriority w:val="99"/>
    <w:semiHidden/>
    <w:unhideWhenUsed/>
    <w:rsid w:val="00700808"/>
    <w:pPr>
      <w:snapToGrid/>
    </w:pPr>
    <w:rPr>
      <w:b/>
      <w:bCs/>
    </w:rPr>
  </w:style>
  <w:style w:type="character" w:customStyle="1" w:styleId="CommentSubjectChar">
    <w:name w:val="Comment Subject Char"/>
    <w:basedOn w:val="CommentTextChar"/>
    <w:link w:val="CommentSubject"/>
    <w:uiPriority w:val="99"/>
    <w:semiHidden/>
    <w:rsid w:val="00700808"/>
    <w:rPr>
      <w:rFonts w:ascii="Times New Roman" w:eastAsia="Times New Roman" w:hAnsi="Times New Roman" w:cs="Times New Roman"/>
      <w:b/>
      <w:bCs/>
      <w:sz w:val="20"/>
      <w:szCs w:val="20"/>
      <w:lang w:val="pt-PT" w:eastAsia="pt-PT"/>
    </w:rPr>
  </w:style>
  <w:style w:type="paragraph" w:styleId="Revision">
    <w:name w:val="Revision"/>
    <w:hidden/>
    <w:uiPriority w:val="99"/>
    <w:semiHidden/>
    <w:rsid w:val="0058039D"/>
    <w:pPr>
      <w:spacing w:after="0" w:line="240" w:lineRule="auto"/>
    </w:pPr>
    <w:rPr>
      <w:rFonts w:ascii="Times New Roman" w:eastAsia="Times New Roman" w:hAnsi="Times New Roman" w:cs="Times New Roman"/>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korany@egyptfa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Hert</dc:creator>
  <cp:lastModifiedBy>Chris Hert</cp:lastModifiedBy>
  <cp:revision>2</cp:revision>
  <dcterms:created xsi:type="dcterms:W3CDTF">2017-03-14T19:25:00Z</dcterms:created>
  <dcterms:modified xsi:type="dcterms:W3CDTF">2017-03-14T19:25:00Z</dcterms:modified>
</cp:coreProperties>
</file>